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20" w:rsidRPr="00F36BA9" w:rsidRDefault="00346F20" w:rsidP="00346F20">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346F20" w:rsidRPr="00F36BA9" w:rsidRDefault="00346F20" w:rsidP="00346F20">
      <w:pPr>
        <w:spacing w:after="120" w:line="276" w:lineRule="auto"/>
        <w:jc w:val="both"/>
        <w:rPr>
          <w:rFonts w:ascii="Times New Roman" w:eastAsia="Times New Roman" w:hAnsi="Times New Roman" w:cs="Times New Roman"/>
          <w:b/>
          <w:color w:val="000000"/>
          <w:sz w:val="24"/>
          <w:szCs w:val="24"/>
          <w:u w:val="single"/>
        </w:rPr>
      </w:pPr>
    </w:p>
    <w:p w:rsidR="00346F20" w:rsidRPr="00F36BA9" w:rsidRDefault="00346F20" w:rsidP="00346F20">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346F20" w:rsidRPr="00F36BA9" w:rsidRDefault="00346F20" w:rsidP="00346F20">
      <w:pPr>
        <w:numPr>
          <w:ilvl w:val="0"/>
          <w:numId w:val="16"/>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346F20" w:rsidRPr="00F36BA9" w:rsidRDefault="00346F20" w:rsidP="00346F20">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346F20" w:rsidRPr="00F36BA9" w:rsidRDefault="00346F20" w:rsidP="00346F20">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346F20" w:rsidRPr="00F36BA9" w:rsidRDefault="00346F20" w:rsidP="00346F20">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 xml:space="preserve">Kryerja e vlerësimit të brendshëm sipas udhëzuesit në fjalë (shih më tej). Gjatë kësaj faze GVB qëndron në kontakt të vazhdueshëm me ASCAL dhe asistohet nga kjo e fundit në rast kërkese; </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lastRenderedPageBreak/>
        <w:t xml:space="preserve">Përgatitja e Dosjes së Vetëvlerësimit (DVV); </w:t>
      </w:r>
    </w:p>
    <w:p w:rsidR="00346F20"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346F20" w:rsidRDefault="00346F20" w:rsidP="00346F20">
      <w:pPr>
        <w:spacing w:after="120" w:line="276" w:lineRule="auto"/>
        <w:jc w:val="both"/>
        <w:rPr>
          <w:rFonts w:ascii="Times New Roman" w:eastAsia="Times New Roman" w:hAnsi="Times New Roman" w:cs="Times New Roman"/>
          <w:color w:val="000000"/>
          <w:sz w:val="24"/>
          <w:szCs w:val="24"/>
        </w:rPr>
      </w:pPr>
    </w:p>
    <w:p w:rsidR="00346F20" w:rsidRPr="00F36BA9" w:rsidRDefault="00346F20" w:rsidP="00346F20">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346F20" w:rsidRPr="00F36BA9" w:rsidRDefault="00346F20" w:rsidP="00346F20">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346F20" w:rsidRPr="00F36BA9" w:rsidRDefault="00346F20" w:rsidP="00346F20">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346F20" w:rsidRPr="00F36BA9" w:rsidRDefault="00346F20" w:rsidP="00346F20">
      <w:pPr>
        <w:spacing w:after="120" w:line="276" w:lineRule="auto"/>
        <w:jc w:val="both"/>
        <w:rPr>
          <w:rFonts w:ascii="Times New Roman" w:eastAsia="Times New Roman" w:hAnsi="Times New Roman" w:cs="Times New Roman"/>
          <w:color w:val="000000"/>
          <w:sz w:val="24"/>
          <w:szCs w:val="24"/>
        </w:rPr>
      </w:pPr>
    </w:p>
    <w:p w:rsidR="00346F20" w:rsidRPr="00F36BA9" w:rsidRDefault="00346F20" w:rsidP="00346F20">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346F20" w:rsidRPr="00F36BA9" w:rsidRDefault="00346F20" w:rsidP="00346F20">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w:t>
      </w:r>
      <w:r>
        <w:rPr>
          <w:rFonts w:ascii="Times New Roman" w:eastAsia="Calibri" w:hAnsi="Times New Roman" w:cs="Times New Roman"/>
          <w:color w:val="000000"/>
          <w:sz w:val="24"/>
          <w:szCs w:val="24"/>
          <w:lang w:val="it-IT"/>
        </w:rPr>
        <w:t xml:space="preserve"> dyt</w:t>
      </w:r>
      <w:r w:rsidRPr="00F36BA9">
        <w:rPr>
          <w:rFonts w:ascii="Times New Roman" w:eastAsia="Calibri" w:hAnsi="Times New Roman" w:cs="Times New Roman"/>
          <w:color w:val="000000"/>
          <w:sz w:val="24"/>
          <w:szCs w:val="24"/>
          <w:lang w:val="it-IT"/>
        </w:rPr>
        <w:t xml:space="preserve">ë </w:t>
      </w:r>
      <w:r w:rsidRPr="00346F20">
        <w:rPr>
          <w:rFonts w:ascii="Times New Roman" w:eastAsia="Calibri" w:hAnsi="Times New Roman" w:cs="Times New Roman"/>
          <w:color w:val="000000"/>
          <w:sz w:val="24"/>
          <w:szCs w:val="24"/>
          <w:lang w:val="sq-AL"/>
        </w:rPr>
        <w:t>Master Profesional/ i Shkencave/Arteve/ Program i Integruar i Nivelit të Dytë.</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B8520E" w:rsidRDefault="00346F20" w:rsidP="00EE3A9D">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EE3A9D" w:rsidRPr="00EE3A9D" w:rsidRDefault="00EE3A9D" w:rsidP="00EE3A9D">
      <w:pPr>
        <w:spacing w:after="120" w:line="276" w:lineRule="auto"/>
        <w:ind w:left="357"/>
        <w:jc w:val="both"/>
        <w:rPr>
          <w:rFonts w:ascii="Times New Roman" w:eastAsia="Calibri" w:hAnsi="Times New Roman" w:cs="Times New Roman"/>
          <w:b/>
          <w:color w:val="000000"/>
          <w:sz w:val="24"/>
          <w:szCs w:val="24"/>
          <w:lang w:val="it-IT"/>
        </w:rPr>
      </w:pPr>
    </w:p>
    <w:p w:rsidR="001E38D7" w:rsidRPr="000E54E3" w:rsidRDefault="001E38D7" w:rsidP="001E38D7">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lastRenderedPageBreak/>
        <w:t>Logo e Institucionit të arsimit të lartë</w:t>
      </w:r>
    </w:p>
    <w:p w:rsidR="001E38D7" w:rsidRPr="000E54E3" w:rsidRDefault="001E38D7" w:rsidP="001E38D7">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1E38D7"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644565">
        <w:rPr>
          <w:rFonts w:ascii="Baskerville Old Face" w:hAnsi="Baskerville Old Face"/>
          <w:b/>
          <w:sz w:val="36"/>
          <w:szCs w:val="36"/>
          <w:u w:val="single"/>
        </w:rPr>
        <w:t xml:space="preserve"> </w:t>
      </w:r>
      <w:bookmarkStart w:id="2" w:name="_GoBack"/>
      <w:bookmarkEnd w:id="2"/>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të Ciklit të Dytë Master</w:t>
            </w:r>
            <w:r w:rsidR="009D6985">
              <w:rPr>
                <w:rFonts w:ascii="Baskerville Old Face" w:eastAsia="Arial Unicode MS" w:hAnsi="Baskerville Old Face" w:cs="Times New Roman"/>
                <w:b/>
                <w:sz w:val="36"/>
                <w:szCs w:val="36"/>
                <w:bdr w:val="nil"/>
                <w:lang w:val="sq-AL" w:eastAsia="sq-AL"/>
              </w:rPr>
              <w:t xml:space="preserve"> </w:t>
            </w:r>
            <w:r w:rsidR="009D6985" w:rsidRPr="009D6985">
              <w:rPr>
                <w:rFonts w:ascii="Baskerville Old Face" w:eastAsia="Arial Unicode MS" w:hAnsi="Baskerville Old Face" w:cs="Times New Roman"/>
                <w:b/>
                <w:color w:val="FF0000"/>
                <w:sz w:val="36"/>
                <w:szCs w:val="36"/>
                <w:bdr w:val="nil"/>
                <w:lang w:val="sq-AL" w:eastAsia="sq-AL"/>
              </w:rPr>
              <w:t>Profesional</w:t>
            </w:r>
            <w:r w:rsidR="009D6985">
              <w:rPr>
                <w:rFonts w:ascii="Baskerville Old Face" w:eastAsia="Arial Unicode MS" w:hAnsi="Baskerville Old Face" w:cs="Times New Roman"/>
                <w:b/>
                <w:sz w:val="36"/>
                <w:szCs w:val="36"/>
                <w:bdr w:val="nil"/>
                <w:lang w:val="sq-AL" w:eastAsia="sq-AL"/>
              </w:rPr>
              <w:t xml:space="preserve">/ </w:t>
            </w:r>
            <w:r>
              <w:rPr>
                <w:rFonts w:ascii="Baskerville Old Face" w:eastAsia="Arial Unicode MS" w:hAnsi="Baskerville Old Face" w:cs="Times New Roman"/>
                <w:b/>
                <w:sz w:val="36"/>
                <w:szCs w:val="36"/>
                <w:bdr w:val="nil"/>
                <w:lang w:val="sq-AL" w:eastAsia="sq-AL"/>
              </w:rPr>
              <w:t xml:space="preserve">i </w:t>
            </w:r>
            <w:r w:rsidR="009D6985">
              <w:rPr>
                <w:rFonts w:ascii="Baskerville Old Face" w:eastAsia="Arial Unicode MS" w:hAnsi="Baskerville Old Face" w:cs="Times New Roman"/>
                <w:b/>
                <w:color w:val="FF0000"/>
                <w:sz w:val="36"/>
                <w:szCs w:val="36"/>
                <w:bdr w:val="nil"/>
                <w:lang w:val="sq-AL" w:eastAsia="sq-AL"/>
              </w:rPr>
              <w:t xml:space="preserve">Shkencave/Arteve/ Program i Integruar </w:t>
            </w:r>
            <w:r w:rsidR="00C37C9D">
              <w:rPr>
                <w:rFonts w:ascii="Baskerville Old Face" w:eastAsia="Arial Unicode MS" w:hAnsi="Baskerville Old Face" w:cs="Times New Roman"/>
                <w:b/>
                <w:color w:val="FF0000"/>
                <w:sz w:val="36"/>
                <w:szCs w:val="36"/>
                <w:bdr w:val="nil"/>
                <w:lang w:val="sq-AL" w:eastAsia="sq-AL"/>
              </w:rPr>
              <w:t xml:space="preserve">i Nivelit të Dytë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433D6C"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Grupi i Vlerësimit të brendsh</w:t>
      </w:r>
      <w:r w:rsidR="00ED503D"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P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644565" w:rsidRDefault="00644565" w:rsidP="00A22051">
      <w:pPr>
        <w:spacing w:after="0" w:line="276" w:lineRule="auto"/>
        <w:jc w:val="center"/>
        <w:rPr>
          <w:rFonts w:ascii="Baskerville Old Face" w:hAnsi="Baskerville Old Face"/>
          <w:sz w:val="28"/>
          <w:szCs w:val="28"/>
        </w:rPr>
      </w:pPr>
    </w:p>
    <w:p w:rsidR="00644565" w:rsidRDefault="00644565" w:rsidP="00A22051">
      <w:pPr>
        <w:spacing w:after="0" w:line="276" w:lineRule="auto"/>
        <w:jc w:val="center"/>
        <w:rPr>
          <w:rFonts w:ascii="Baskerville Old Face" w:hAnsi="Baskerville Old Face"/>
          <w:sz w:val="28"/>
          <w:szCs w:val="28"/>
        </w:rPr>
      </w:pPr>
    </w:p>
    <w:p w:rsidR="001E38D7" w:rsidRDefault="001E38D7" w:rsidP="00A22051">
      <w:pPr>
        <w:spacing w:after="0" w:line="276" w:lineRule="auto"/>
        <w:jc w:val="center"/>
        <w:rPr>
          <w:rFonts w:ascii="Baskerville Old Face" w:hAnsi="Baskerville Old Face"/>
          <w:sz w:val="28"/>
          <w:szCs w:val="28"/>
        </w:rPr>
      </w:pPr>
    </w:p>
    <w:p w:rsidR="00FE6EAD" w:rsidRPr="001E38D7" w:rsidRDefault="001E38D7" w:rsidP="001E38D7">
      <w:pPr>
        <w:spacing w:after="0" w:line="276" w:lineRule="auto"/>
        <w:jc w:val="center"/>
        <w:rPr>
          <w:rFonts w:ascii="Baskerville Old Face" w:hAnsi="Baskerville Old Face"/>
          <w:sz w:val="28"/>
          <w:szCs w:val="28"/>
        </w:rPr>
      </w:pPr>
      <w:r>
        <w:rPr>
          <w:rFonts w:ascii="Baskerville Old Face" w:hAnsi="Baskerville Old Face"/>
          <w:sz w:val="28"/>
          <w:szCs w:val="28"/>
        </w:rPr>
        <w:t>Muaji/Vi</w:t>
      </w:r>
      <w:r w:rsidR="00433D6C">
        <w:rPr>
          <w:rFonts w:ascii="Baskerville Old Face" w:hAnsi="Baskerville Old Face"/>
          <w:sz w:val="28"/>
          <w:szCs w:val="28"/>
        </w:rPr>
        <w:t>ti</w:t>
      </w:r>
    </w:p>
    <w:p w:rsidR="00FE6EAD" w:rsidRDefault="00FE6EAD" w:rsidP="00C1352C">
      <w:pPr>
        <w:jc w:val="both"/>
        <w:rPr>
          <w:rFonts w:ascii="Times New Roman" w:hAnsi="Times New Roman" w:cs="Times New Roman"/>
          <w:b/>
          <w:sz w:val="28"/>
          <w:szCs w:val="28"/>
        </w:rPr>
      </w:pPr>
    </w:p>
    <w:p w:rsidR="001E38D7" w:rsidRDefault="001E38D7" w:rsidP="006A631F">
      <w:pPr>
        <w:spacing w:line="276" w:lineRule="auto"/>
        <w:jc w:val="both"/>
        <w:rPr>
          <w:rFonts w:ascii="Times New Roman" w:hAnsi="Times New Roman" w:cs="Times New Roman"/>
          <w:b/>
          <w:sz w:val="28"/>
          <w:szCs w:val="28"/>
        </w:rPr>
      </w:pPr>
    </w:p>
    <w:p w:rsidR="006A631F" w:rsidRPr="00C7643E" w:rsidRDefault="00644565"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006A631F" w:rsidRPr="00C7643E">
        <w:rPr>
          <w:rFonts w:ascii="Times New Roman" w:eastAsia="Times New Roman" w:hAnsi="Times New Roman"/>
          <w:b/>
          <w:sz w:val="28"/>
          <w:szCs w:val="28"/>
        </w:rPr>
        <w:t xml:space="preserve"> DHËNAVE PËR PROGRAMIN </w:t>
      </w:r>
      <w:r w:rsidR="00433D6C">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 xml:space="preserve">PËRSHKRIMI I PROCESIT TË VLERËSIMIT TË </w:t>
      </w:r>
      <w:r w:rsidR="00433D6C" w:rsidRPr="00433D6C">
        <w:rPr>
          <w:rFonts w:ascii="Times New Roman" w:hAnsi="Times New Roman" w:cs="Times New Roman"/>
          <w:b/>
          <w:sz w:val="28"/>
          <w:szCs w:val="28"/>
        </w:rPr>
        <w:t>BRENDSHËM</w:t>
      </w:r>
      <w:r w:rsidR="006A631F" w:rsidRPr="001649CA">
        <w:rPr>
          <w:rFonts w:ascii="Times New Roman" w:hAnsi="Times New Roman" w:cs="Times New Roman"/>
          <w:b/>
          <w:sz w:val="28"/>
          <w:szCs w:val="28"/>
        </w:rPr>
        <w:t xml:space="preserve">;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F7F96" w:rsidRPr="00C15CDC" w:rsidRDefault="00CF7F96" w:rsidP="00C15CD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883B80">
        <w:rPr>
          <w:rFonts w:ascii="Times New Roman" w:hAnsi="Times New Roman" w:cs="Times New Roman"/>
          <w:b/>
          <w:sz w:val="28"/>
          <w:szCs w:val="28"/>
          <w:u w:val="single"/>
        </w:rPr>
        <w:t>Dyt</w:t>
      </w:r>
      <w:r>
        <w:rPr>
          <w:rFonts w:ascii="Times New Roman" w:hAnsi="Times New Roman" w:cs="Times New Roman"/>
          <w:b/>
          <w:sz w:val="28"/>
          <w:szCs w:val="28"/>
          <w:u w:val="single"/>
        </w:rPr>
        <w:t xml:space="preserve">ë </w:t>
      </w:r>
      <w:r w:rsidR="002A5010" w:rsidRPr="002A5010">
        <w:rPr>
          <w:rFonts w:ascii="Times New Roman" w:hAnsi="Times New Roman" w:cs="Times New Roman"/>
          <w:b/>
          <w:color w:val="FF0000"/>
          <w:sz w:val="28"/>
          <w:szCs w:val="28"/>
          <w:u w:val="single"/>
        </w:rPr>
        <w:t>Master Profesional/ i Shkencave/Arteve/ Program i Integruar i Nivelit të Dytë</w:t>
      </w:r>
      <w:r w:rsidR="002A5010">
        <w:rPr>
          <w:rFonts w:ascii="Times New Roman" w:hAnsi="Times New Roman" w:cs="Times New Roman"/>
          <w:b/>
          <w:color w:val="FF0000"/>
          <w:sz w:val="28"/>
          <w:szCs w:val="28"/>
          <w:u w:val="single"/>
        </w:rPr>
        <w:t xml:space="preserve">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632F97"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632F97">
        <w:rPr>
          <w:rFonts w:ascii="Times New Roman" w:eastAsia="Times New Roman" w:hAnsi="Times New Roman" w:cs="Times New Roman"/>
          <w:b/>
          <w:bCs/>
          <w:sz w:val="24"/>
          <w:szCs w:val="24"/>
          <w:lang w:val="sq-AL"/>
        </w:rPr>
        <w:t>OFRIMI I PROGRAMIT TË STUDIMIT</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5269F1" w:rsidP="00243BA4">
            <w:pPr>
              <w:spacing w:line="276" w:lineRule="auto"/>
              <w:jc w:val="both"/>
              <w:rPr>
                <w:rFonts w:ascii="Times New Roman" w:hAnsi="Times New Roman" w:cs="Times New Roman"/>
                <w:b/>
              </w:rPr>
            </w:pPr>
            <w:r w:rsidRPr="005269F1">
              <w:rPr>
                <w:rFonts w:ascii="Times New Roman" w:hAnsi="Times New Roman" w:cs="Times New Roman"/>
                <w:b/>
                <w:lang w:val="sq-AL"/>
              </w:rPr>
              <w:t>Institucioni i arsimit të lartë ofron programe studimi në përputhje me misionin dhe qëllimin e tij e që synon ruajtjen e interesave dhe vlerave kombëtare, si dhe në përputhje me strategjinë e zhvillimit, statutin dhe aktet e tjera rregullatore të tij</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C1352C" w:rsidP="00F6157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i arsimit të lartë ofron programe studimi që nuk bien ndesh me interesat kombëtare dhe synojnë ruajtjen dhe konsolidimin e vlerave ak</w:t>
            </w:r>
            <w:r w:rsidR="004F4AF4">
              <w:rPr>
                <w:rFonts w:ascii="Times New Roman" w:hAnsi="Times New Roman" w:cs="Times New Roman"/>
                <w:sz w:val="20"/>
                <w:szCs w:val="20"/>
              </w:rPr>
              <w:t>ademike e kulturore kombëtare.</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Programi i studimit hartohet dhe ofrohet në përputhje me qëllimet dhe misionin e institucionit,</w:t>
            </w:r>
            <w:r w:rsidR="004F4AF4">
              <w:rPr>
                <w:rFonts w:ascii="Times New Roman" w:hAnsi="Times New Roman" w:cs="Times New Roman"/>
                <w:sz w:val="20"/>
                <w:szCs w:val="20"/>
              </w:rPr>
              <w:t xml:space="preserve"> si dhe fushën e veprimtarisë.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Programi i studimit hartohet dhe ofrohet në përshtatje dhe në zbatim të strategjisë për zhvillim, të Statutit dhe Rregullores së Institucionit dhe në përputhje me fushat e drejtim</w:t>
            </w:r>
            <w:r w:rsidR="004F4AF4">
              <w:rPr>
                <w:rFonts w:ascii="Times New Roman" w:hAnsi="Times New Roman" w:cs="Times New Roman"/>
                <w:sz w:val="20"/>
                <w:szCs w:val="20"/>
              </w:rPr>
              <w:t xml:space="preserve">et akademike së Institucionit.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4.</w:t>
            </w:r>
            <w:r w:rsidRPr="00F77DD4">
              <w:rPr>
                <w:rFonts w:ascii="Times New Roman" w:hAnsi="Times New Roman" w:cs="Times New Roman"/>
                <w:sz w:val="20"/>
                <w:szCs w:val="20"/>
              </w:rPr>
              <w:t xml:space="preserve"> Programi i studimit hartohet e zhvillohet në përputhje me strategjitë kombëtare të zhvillimit, interesit kombëtar dhe prirjet globale të zhvillimit mbështetur në dokumentacionin përkat</w:t>
            </w:r>
            <w:r w:rsidR="004F4AF4">
              <w:rPr>
                <w:rFonts w:ascii="Times New Roman" w:hAnsi="Times New Roman" w:cs="Times New Roman"/>
                <w:sz w:val="20"/>
                <w:szCs w:val="20"/>
              </w:rPr>
              <w:t>ës vendas dhe atë ndërkombëtar.</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765B9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5269F1" w:rsidP="00243BA4">
            <w:pPr>
              <w:spacing w:line="276" w:lineRule="auto"/>
              <w:jc w:val="both"/>
              <w:rPr>
                <w:rFonts w:ascii="Times New Roman" w:hAnsi="Times New Roman" w:cs="Times New Roman"/>
                <w:b/>
              </w:rPr>
            </w:pPr>
            <w:r w:rsidRPr="005269F1">
              <w:rPr>
                <w:rFonts w:ascii="Times New Roman" w:hAnsi="Times New Roman" w:cs="Times New Roman"/>
                <w:b/>
                <w:lang w:val="sq-AL"/>
              </w:rPr>
              <w:t>Programi i studimit është në përputhje me fushën akademike të njësisë kryesore dhe bazë përgjegjëse për programin e studimit në institucion</w:t>
            </w:r>
            <w:r>
              <w:rPr>
                <w:rFonts w:ascii="Times New Roman" w:hAnsi="Times New Roman" w:cs="Times New Roman"/>
                <w:b/>
                <w:lang w:val="sq-AL"/>
              </w:rPr>
              <w: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F6157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demonstron se ka përvojën, kapacitetet dhe burimet e duhura në fushën akademike specifike për ofrimin e një programi studimi në atë fushë</w:t>
            </w:r>
            <w:r w:rsidR="00F77DD4" w:rsidRPr="00F77DD4">
              <w:rPr>
                <w:rFonts w:ascii="Times New Roman" w:hAnsi="Times New Roman" w:cs="Times New Roman"/>
                <w:sz w:val="20"/>
                <w:szCs w:val="20"/>
              </w:rPr>
              <w: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w:t>
            </w:r>
            <w:r w:rsidR="004F4AF4">
              <w:rPr>
                <w:rFonts w:ascii="Times New Roman" w:hAnsi="Times New Roman" w:cs="Times New Roman"/>
                <w:sz w:val="20"/>
                <w:szCs w:val="20"/>
              </w:rPr>
              <w:t xml:space="preserve">ëzimeve kombëtare e evropiane. </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Fusha e përgjithshme dhe specifike e programit të studimit duhet të jetë në përputhje me fushën akademike e kërkimore të njësisë bazë, përgjegjëse për programin e studimit. Në rastet e programeve ndërdisiplinore, të paktën një nga njësitë bashkëpunuese du</w:t>
            </w:r>
            <w:r w:rsidR="004F4AF4">
              <w:rPr>
                <w:rFonts w:ascii="Times New Roman" w:hAnsi="Times New Roman" w:cs="Times New Roman"/>
                <w:sz w:val="20"/>
                <w:szCs w:val="20"/>
              </w:rPr>
              <w:t>het ta sigurojë këtë përputhje.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4.</w:t>
            </w:r>
            <w:r w:rsidRPr="00F77DD4">
              <w:rPr>
                <w:rFonts w:ascii="Times New Roman" w:hAnsi="Times New Roman" w:cs="Times New Roman"/>
                <w:sz w:val="20"/>
                <w:szCs w:val="20"/>
              </w:rPr>
              <w:t xml:space="preserve"> Në rastet kur institucioni ofron program “Master profesional” në një drejtim specifik, jashtë profilit të institucionit, cilësia e tij garanto</w:t>
            </w:r>
            <w:r w:rsidR="004F4AF4">
              <w:rPr>
                <w:rFonts w:ascii="Times New Roman" w:hAnsi="Times New Roman" w:cs="Times New Roman"/>
                <w:sz w:val="20"/>
                <w:szCs w:val="20"/>
              </w:rPr>
              <w:t>het nga institucionet partnere.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F77DD4" w:rsidRPr="001C0E87" w:rsidTr="003847F8">
        <w:tc>
          <w:tcPr>
            <w:tcW w:w="3060" w:type="dxa"/>
          </w:tcPr>
          <w:p w:rsidR="00F77DD4" w:rsidRPr="00F77DD4" w:rsidRDefault="00F77DD4" w:rsidP="00F77DD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5.</w:t>
            </w:r>
            <w:r w:rsidRPr="00F77DD4">
              <w:rPr>
                <w:rFonts w:ascii="Times New Roman" w:hAnsi="Times New Roman" w:cs="Times New Roman"/>
                <w:sz w:val="20"/>
                <w:szCs w:val="20"/>
              </w:rPr>
              <w:t xml:space="preserve"> Institucioni i arsimi të lartë ofron trajnime profesionale të mëtejshme për studentët e diplomuar n</w:t>
            </w:r>
            <w:r w:rsidR="004F4AF4">
              <w:rPr>
                <w:rFonts w:ascii="Times New Roman" w:hAnsi="Times New Roman" w:cs="Times New Roman"/>
                <w:sz w:val="20"/>
                <w:szCs w:val="20"/>
              </w:rPr>
              <w:t>ë bashkërendim me punëdhënësit.</w:t>
            </w:r>
          </w:p>
        </w:tc>
        <w:tc>
          <w:tcPr>
            <w:tcW w:w="6660" w:type="dxa"/>
            <w:gridSpan w:val="4"/>
          </w:tcPr>
          <w:p w:rsidR="00F77DD4" w:rsidRPr="001C0E87" w:rsidRDefault="00F77DD4"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F77DD4" w:rsidP="00243BA4">
            <w:pPr>
              <w:spacing w:line="276" w:lineRule="auto"/>
              <w:jc w:val="both"/>
              <w:rPr>
                <w:rFonts w:ascii="Times New Roman" w:hAnsi="Times New Roman" w:cs="Times New Roman"/>
                <w:b/>
              </w:rPr>
            </w:pPr>
            <w:r w:rsidRPr="00F77DD4">
              <w:rPr>
                <w:rFonts w:ascii="Times New Roman" w:hAnsi="Times New Roman"/>
                <w:b/>
                <w:color w:val="000000" w:themeColor="text1"/>
                <w:lang w:val="sq-AL"/>
              </w:rPr>
              <w:t>Institucioni i arsimit të lartë siguron marrëdhënie bashkëpunimi me institucione, kompani, palë të treta, aktorë të biznesit vendas dhe/ose të huaj në funksion të realizimit të programit të studimit, në kuadër të aftësimit profesional, kërkimit shkencor dhe mobilitetit</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F6157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për hartimin, mbikëqyrjen dhe mbarëvajtjen e programit, siguron marrëdhënie të frytshme bashkëpunimi brenda institucionit nëpërmjet ndarjes së detyrave mes njësive e personelit, marrjes së përgjegjësive përkatëse dhe analizës s</w:t>
            </w:r>
            <w:r w:rsidR="004F4AF4">
              <w:rPr>
                <w:rFonts w:ascii="Times New Roman" w:hAnsi="Times New Roman" w:cs="Times New Roman"/>
                <w:sz w:val="20"/>
                <w:szCs w:val="20"/>
              </w:rPr>
              <w:t>ë vazhdueshme të punës së tyre.</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Për realizimin e objektivave e procesit mësimor e formues të studentëve, institucioni vendos marrëdhënie bashkëpunimi me institucionet homologe brenda dhe/ose jashtë vendit, aktorët e bi</w:t>
            </w:r>
            <w:r w:rsidR="004F4AF4">
              <w:rPr>
                <w:rFonts w:ascii="Times New Roman" w:hAnsi="Times New Roman" w:cs="Times New Roman"/>
                <w:sz w:val="20"/>
                <w:szCs w:val="20"/>
              </w:rPr>
              <w:t xml:space="preserve">znesit vendës dhe/ose të huaj. </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Për realizmin e programit të studimit, institucioni nënshkruan marrëveshje të posaçme me institucione, institute kërkimore, kompani të fushës përkatëse për realizimin e praktikave profesionale, klinike, praktikave të punës apo stazhit </w:t>
            </w:r>
            <w:r w:rsidR="00532419" w:rsidRPr="00F77DD4">
              <w:rPr>
                <w:rFonts w:ascii="Times New Roman" w:hAnsi="Times New Roman" w:cs="Times New Roman"/>
                <w:sz w:val="20"/>
                <w:szCs w:val="20"/>
              </w:rPr>
              <w:t>etj,</w:t>
            </w:r>
            <w:r w:rsidR="00532419">
              <w:rPr>
                <w:rFonts w:ascii="Times New Roman" w:hAnsi="Times New Roman" w:cs="Times New Roman"/>
                <w:sz w:val="20"/>
                <w:szCs w:val="20"/>
              </w:rPr>
              <w:t xml:space="preserve"> </w:t>
            </w:r>
            <w:r w:rsidR="00532419" w:rsidRPr="00F77DD4">
              <w:rPr>
                <w:rFonts w:ascii="Times New Roman" w:hAnsi="Times New Roman" w:cs="Times New Roman"/>
                <w:sz w:val="20"/>
                <w:szCs w:val="20"/>
              </w:rPr>
              <w:t>dhe</w:t>
            </w:r>
            <w:r w:rsidRPr="00F77DD4">
              <w:rPr>
                <w:rFonts w:ascii="Times New Roman" w:hAnsi="Times New Roman" w:cs="Times New Roman"/>
                <w:sz w:val="20"/>
                <w:szCs w:val="20"/>
              </w:rPr>
              <w:t xml:space="preserve"> bashkëpunon me punëdhënësit për kryerjen dhe mbikëqyrjen e praktikës, për realizimin e kërkimeve shkencore dhe mobilitetit të personelit akademikt dhe</w:t>
            </w:r>
            <w:r w:rsidR="004F4AF4">
              <w:rPr>
                <w:rFonts w:ascii="Times New Roman" w:hAnsi="Times New Roman" w:cs="Times New Roman"/>
                <w:sz w:val="20"/>
                <w:szCs w:val="20"/>
              </w:rPr>
              <w:t xml:space="preserve"> studentëve.</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532419">
              <w:rPr>
                <w:rFonts w:ascii="Times New Roman" w:hAnsi="Times New Roman" w:cs="Times New Roman"/>
                <w:b/>
                <w:sz w:val="20"/>
                <w:szCs w:val="20"/>
              </w:rPr>
              <w:t>Kriteri 4.</w:t>
            </w:r>
            <w:r w:rsidRPr="00F77DD4">
              <w:rPr>
                <w:rFonts w:ascii="Times New Roman" w:hAnsi="Times New Roman" w:cs="Times New Roman"/>
                <w:sz w:val="20"/>
                <w:szCs w:val="20"/>
              </w:rPr>
              <w:t xml:space="preserve"> Në mënyrë periodike, njësia përgjegjëse për programin e studimit harton raporte analitike të përfitimeve nga marrëveshjet e bashkëpunimit në funksion të reali</w:t>
            </w:r>
            <w:r w:rsidR="004F4AF4">
              <w:rPr>
                <w:rFonts w:ascii="Times New Roman" w:hAnsi="Times New Roman" w:cs="Times New Roman"/>
                <w:sz w:val="20"/>
                <w:szCs w:val="20"/>
              </w:rPr>
              <w:t>zimit të programit të studimit.</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4F4AF4" w:rsidRDefault="004F4AF4" w:rsidP="00C1352C">
      <w:pPr>
        <w:rPr>
          <w:rFonts w:ascii="Times New Roman" w:hAnsi="Times New Roman" w:cs="Times New Roman"/>
          <w:b/>
          <w:sz w:val="28"/>
          <w:szCs w:val="28"/>
        </w:rPr>
      </w:pPr>
    </w:p>
    <w:p w:rsidR="00C1352C" w:rsidRPr="00CE578C" w:rsidRDefault="005276D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5276D3">
        <w:rPr>
          <w:rFonts w:ascii="Times New Roman" w:eastAsia="Times New Roman" w:hAnsi="Times New Roman" w:cs="Times New Roman"/>
          <w:b/>
          <w:bCs/>
          <w:caps/>
          <w:sz w:val="24"/>
          <w:szCs w:val="24"/>
          <w:lang w:val="sq-AL"/>
        </w:rPr>
        <w:t>ORGANIZIMI, DREJTI</w:t>
      </w:r>
      <w:r>
        <w:rPr>
          <w:rFonts w:ascii="Times New Roman" w:eastAsia="Times New Roman" w:hAnsi="Times New Roman" w:cs="Times New Roman"/>
          <w:b/>
          <w:bCs/>
          <w:caps/>
          <w:sz w:val="24"/>
          <w:szCs w:val="24"/>
          <w:lang w:val="sq-AL"/>
        </w:rPr>
        <w:t>MI DHE ADMINISTRIMI I PROGRAMIT</w:t>
      </w:r>
      <w:r w:rsidRPr="005276D3">
        <w:rPr>
          <w:rFonts w:ascii="Times New Roman" w:eastAsia="Times New Roman" w:hAnsi="Times New Roman" w:cs="Times New Roman"/>
          <w:b/>
          <w:bCs/>
          <w:caps/>
          <w:sz w:val="24"/>
          <w:szCs w:val="24"/>
          <w:lang w:val="sq-AL"/>
        </w:rPr>
        <w:t xml:space="preserve"> TË CIKLIT TË DYTË</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5E6F8E" w:rsidP="00243BA4">
            <w:pPr>
              <w:spacing w:line="276" w:lineRule="auto"/>
              <w:jc w:val="both"/>
              <w:rPr>
                <w:rFonts w:ascii="Times New Roman" w:hAnsi="Times New Roman" w:cs="Times New Roman"/>
                <w:b/>
              </w:rPr>
            </w:pPr>
            <w:r w:rsidRPr="005E6F8E">
              <w:rPr>
                <w:rFonts w:ascii="Times New Roman" w:hAnsi="Times New Roman" w:cs="Times New Roman"/>
                <w:b/>
                <w:lang w:val="sq-AL"/>
              </w:rPr>
              <w:t>Programi i studimit organizohet në përputhje me parashikimet ligjore e nënligjore kombëtare në fuqi dhe akteve të brendshme rregullatore</w:t>
            </w:r>
            <w:r>
              <w:rPr>
                <w:rFonts w:ascii="Times New Roman" w:hAnsi="Times New Roman" w:cs="Times New Roman"/>
                <w:b/>
                <w:lang w:val="sq-AL"/>
              </w:rPr>
              <w:t>.</w:t>
            </w:r>
          </w:p>
        </w:tc>
      </w:tr>
      <w:tr w:rsidR="00C1352C" w:rsidRPr="00A6411D" w:rsidTr="002D38D0">
        <w:trPr>
          <w:trHeight w:val="332"/>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0927D7" w:rsidRPr="00A6411D" w:rsidTr="002D38D0">
        <w:tc>
          <w:tcPr>
            <w:tcW w:w="3154" w:type="dxa"/>
          </w:tcPr>
          <w:p w:rsidR="000927D7" w:rsidRPr="00146A41" w:rsidRDefault="005E6F8E" w:rsidP="002D38D0">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1.</w:t>
            </w:r>
            <w:r w:rsidRPr="00146A41">
              <w:rPr>
                <w:rFonts w:ascii="Times New Roman" w:hAnsi="Times New Roman" w:cs="Times New Roman"/>
                <w:sz w:val="20"/>
                <w:szCs w:val="20"/>
              </w:rPr>
              <w:t xml:space="preserve"> Elementet që përbëjnë strukturën e programit të studimit, veprimtaritë formuese, të vlerësuara në kredite, janë përcaktuar qartë në përputhje me legjislacionin vendas në fuqi dhe me Sistemin Evropian të Transferimit dhe Gr</w:t>
            </w:r>
            <w:r w:rsidR="002D38D0">
              <w:rPr>
                <w:rFonts w:ascii="Times New Roman" w:hAnsi="Times New Roman" w:cs="Times New Roman"/>
                <w:sz w:val="20"/>
                <w:szCs w:val="20"/>
              </w:rPr>
              <w:t>umbullimit të Krediteve (ECTS).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2.</w:t>
            </w:r>
            <w:r w:rsidRPr="00146A41">
              <w:rPr>
                <w:rFonts w:ascii="Times New Roman" w:hAnsi="Times New Roman" w:cs="Times New Roman"/>
                <w:sz w:val="20"/>
                <w:szCs w:val="20"/>
              </w:rPr>
              <w:t xml:space="preserve"> </w:t>
            </w:r>
            <w:proofErr w:type="gramStart"/>
            <w:r w:rsidRPr="00146A41">
              <w:rPr>
                <w:rFonts w:ascii="Times New Roman" w:hAnsi="Times New Roman" w:cs="Times New Roman"/>
                <w:sz w:val="20"/>
                <w:szCs w:val="20"/>
              </w:rPr>
              <w:t>Programi i studimit synon formimin e shprehive të veçanta në larmi të gjerë profesionesh e specialitetesh, jep njohuri të përparuara në një fushë studimi ose punësimi, ku përfshihet të kuptuarit kritik të teorive dhe parimeve akademike të fushës, zhvillon njohuri, aftësi dhe kompetenca të përparuara në një fushë akademike ose profesionale, të nevojshme për zgjidhjen e problemeve komplekse dhe të paparashikueshme në një fushë të speciali</w:t>
            </w:r>
            <w:r w:rsidR="002D38D0">
              <w:rPr>
                <w:rFonts w:ascii="Times New Roman" w:hAnsi="Times New Roman" w:cs="Times New Roman"/>
                <w:sz w:val="20"/>
                <w:szCs w:val="20"/>
              </w:rPr>
              <w:t>zuar studimi ose profesionale.</w:t>
            </w:r>
            <w:proofErr w:type="gramEnd"/>
            <w:r w:rsidR="002D38D0">
              <w:rPr>
                <w:rFonts w:ascii="Times New Roman" w:hAnsi="Times New Roman" w:cs="Times New Roman"/>
                <w:sz w:val="20"/>
                <w:szCs w:val="20"/>
              </w:rPr>
              <w:t xml:space="preserve"> </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3.</w:t>
            </w:r>
            <w:r w:rsidRPr="00146A41">
              <w:rPr>
                <w:rFonts w:ascii="Times New Roman" w:hAnsi="Times New Roman" w:cs="Times New Roman"/>
                <w:sz w:val="20"/>
                <w:szCs w:val="20"/>
              </w:rPr>
              <w:t xml:space="preserve"> Programi i studimit ka të përcaktuara ngarkesën në kredite për realizimin e praktikës profesionale</w:t>
            </w:r>
            <w:r w:rsidR="002D38D0">
              <w:rPr>
                <w:rFonts w:ascii="Times New Roman" w:hAnsi="Times New Roman" w:cs="Times New Roman"/>
                <w:sz w:val="20"/>
                <w:szCs w:val="20"/>
              </w:rPr>
              <w:t xml:space="preserve"> dhe të detyrimeve përmbyllëse.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4</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Pr="00146A41">
              <w:rPr>
                <w:rFonts w:ascii="Times New Roman" w:hAnsi="Times New Roman" w:cs="Times New Roman"/>
                <w:sz w:val="20"/>
                <w:szCs w:val="20"/>
              </w:rPr>
              <w:t>Programet e ciklit të dytë “Master” në Mësuesi, që formojnë mësues të arsimit fillor janë plotësim i ciklit të parë Bachelor në arsimin Fillor. Programet Master në Mësuesi për formimin e mësuesve të arsimit të mesëm të ulët dhe të lartë organizohen si programe të ciklit të dytë të studimeve “Master”, sipas</w:t>
            </w:r>
            <w:r w:rsidR="002D38D0">
              <w:rPr>
                <w:rFonts w:ascii="Times New Roman" w:hAnsi="Times New Roman" w:cs="Times New Roman"/>
                <w:sz w:val="20"/>
                <w:szCs w:val="20"/>
              </w:rPr>
              <w:t xml:space="preserve"> fushave përkatëse të formimit.</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5</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Pr="00146A41">
              <w:rPr>
                <w:rFonts w:ascii="Times New Roman" w:hAnsi="Times New Roman" w:cs="Times New Roman"/>
                <w:sz w:val="20"/>
                <w:szCs w:val="20"/>
              </w:rPr>
              <w:t xml:space="preserve">Programet “Master” në fushën e mësuesisë organizohen me </w:t>
            </w:r>
            <w:proofErr w:type="gramStart"/>
            <w:r w:rsidRPr="00146A41">
              <w:rPr>
                <w:rFonts w:ascii="Times New Roman" w:hAnsi="Times New Roman" w:cs="Times New Roman"/>
                <w:sz w:val="20"/>
                <w:szCs w:val="20"/>
              </w:rPr>
              <w:t>120 kredite</w:t>
            </w:r>
            <w:proofErr w:type="gramEnd"/>
            <w:r w:rsidRPr="00146A41">
              <w:rPr>
                <w:rFonts w:ascii="Times New Roman" w:hAnsi="Times New Roman" w:cs="Times New Roman"/>
                <w:sz w:val="20"/>
                <w:szCs w:val="20"/>
              </w:rPr>
              <w:t xml:space="preserve"> dhe duhet të përmbajnë 25 për qind të krediteve në shërbim të formimit të përgjithshëm psiko-pedagogjik. Programet “Master”, që formojnë mësues të së njëjtës fushë të mësuesisë, duhet të kenë së paku 80 për qind të kurrik</w:t>
            </w:r>
            <w:r w:rsidR="002D38D0">
              <w:rPr>
                <w:rFonts w:ascii="Times New Roman" w:hAnsi="Times New Roman" w:cs="Times New Roman"/>
                <w:sz w:val="20"/>
                <w:szCs w:val="20"/>
              </w:rPr>
              <w:t>ulës me përmbajtje të ngjashme.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146A41" w:rsidP="002D38D0">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6.</w:t>
            </w:r>
            <w:r>
              <w:rPr>
                <w:rFonts w:ascii="Times New Roman" w:hAnsi="Times New Roman" w:cs="Times New Roman"/>
                <w:sz w:val="20"/>
                <w:szCs w:val="20"/>
              </w:rPr>
              <w:t xml:space="preserve"> </w:t>
            </w:r>
            <w:r w:rsidRPr="00146A41">
              <w:rPr>
                <w:rFonts w:ascii="Times New Roman" w:hAnsi="Times New Roman" w:cs="Times New Roman"/>
                <w:sz w:val="20"/>
                <w:szCs w:val="20"/>
              </w:rPr>
              <w:t>Forma e organizimit të studimeve, pranimi i studentëve dhe financimi në institucionet e arsimit të lartë me status të veçantë realizohen në përputhje me ligjin e arsimit të lartë dhe specifikat përkatëse, të përcaktuara në kuadrin ligjor të ministrisë përgjegjëse për a</w:t>
            </w:r>
            <w:r w:rsidR="002D38D0">
              <w:rPr>
                <w:rFonts w:ascii="Times New Roman" w:hAnsi="Times New Roman" w:cs="Times New Roman"/>
                <w:sz w:val="20"/>
                <w:szCs w:val="20"/>
              </w:rPr>
              <w:t>rsimin.</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367D95">
        <w:trPr>
          <w:trHeight w:hRule="exact" w:val="1648"/>
        </w:trPr>
        <w:tc>
          <w:tcPr>
            <w:tcW w:w="3154" w:type="dxa"/>
          </w:tcPr>
          <w:p w:rsidR="00367D95" w:rsidRPr="00367D95" w:rsidRDefault="002D38D0" w:rsidP="00367D95">
            <w:pPr>
              <w:tabs>
                <w:tab w:val="left" w:pos="993"/>
              </w:tabs>
              <w:spacing w:line="276" w:lineRule="auto"/>
              <w:rPr>
                <w:rFonts w:ascii="Times New Roman" w:hAnsi="Times New Roman" w:cs="Times New Roman"/>
                <w:sz w:val="20"/>
                <w:szCs w:val="20"/>
              </w:rPr>
            </w:pPr>
            <w:r w:rsidRPr="00367D95">
              <w:rPr>
                <w:rFonts w:ascii="Times New Roman" w:hAnsi="Times New Roman" w:cs="Times New Roman"/>
                <w:b/>
                <w:sz w:val="20"/>
                <w:szCs w:val="20"/>
              </w:rPr>
              <w:t>Kriteri 7.</w:t>
            </w:r>
            <w:r w:rsidRPr="002D38D0">
              <w:rPr>
                <w:rFonts w:ascii="Times New Roman" w:hAnsi="Times New Roman" w:cs="Times New Roman"/>
                <w:sz w:val="20"/>
                <w:szCs w:val="20"/>
              </w:rPr>
              <w:t xml:space="preserve"> Programet e studimit, të ciklit të dytë Master, që ofrohen në të njëjtën fushë studimi, si dhe me të njëjtën emërtesë, duhet të kenë përmbajtje të ngjashme në nivel, së paku 70 për qind</w:t>
            </w:r>
            <w:r>
              <w:rPr>
                <w:rFonts w:ascii="Times New Roman" w:hAnsi="Times New Roman" w:cs="Times New Roman"/>
                <w:sz w:val="20"/>
                <w:szCs w:val="20"/>
              </w:rPr>
              <w:t>.</w:t>
            </w:r>
          </w:p>
        </w:tc>
        <w:tc>
          <w:tcPr>
            <w:tcW w:w="6566"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146A41" w:rsidRPr="00A6411D" w:rsidTr="002D38D0">
        <w:tc>
          <w:tcPr>
            <w:tcW w:w="3154" w:type="dxa"/>
          </w:tcPr>
          <w:p w:rsidR="00146A41" w:rsidRPr="00146A41" w:rsidRDefault="00146A41" w:rsidP="00146A41">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8.</w:t>
            </w:r>
            <w:r>
              <w:rPr>
                <w:rFonts w:ascii="Times New Roman" w:hAnsi="Times New Roman" w:cs="Times New Roman"/>
                <w:sz w:val="20"/>
                <w:szCs w:val="20"/>
              </w:rPr>
              <w:t xml:space="preserve"> </w:t>
            </w:r>
            <w:r w:rsidRPr="00146A41">
              <w:rPr>
                <w:rFonts w:ascii="Times New Roman" w:hAnsi="Times New Roman" w:cs="Times New Roman"/>
                <w:sz w:val="20"/>
                <w:szCs w:val="20"/>
              </w:rPr>
              <w:t>Programi i studimit shoqërohet me kodin përkatës, sipas fushës së studimit dhe klasifikimeve të bëra publike nga ministria përgjegjëse për arsimin. Më tej kryhet kod</w:t>
            </w:r>
            <w:r w:rsidR="00367D95">
              <w:rPr>
                <w:rFonts w:ascii="Times New Roman" w:hAnsi="Times New Roman" w:cs="Times New Roman"/>
                <w:sz w:val="20"/>
                <w:szCs w:val="20"/>
              </w:rPr>
              <w:t>ifikimi i lëndëve të programit.</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146A41" w:rsidRPr="00A6411D" w:rsidTr="002D38D0">
        <w:tc>
          <w:tcPr>
            <w:tcW w:w="3154" w:type="dxa"/>
          </w:tcPr>
          <w:p w:rsidR="00146A41" w:rsidRPr="00146A41" w:rsidRDefault="00146A41" w:rsidP="00367D95">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9.</w:t>
            </w:r>
            <w:r w:rsidRPr="00146A41">
              <w:rPr>
                <w:rFonts w:ascii="Times New Roman" w:hAnsi="Times New Roman" w:cs="Times New Roman"/>
                <w:sz w:val="20"/>
                <w:szCs w:val="20"/>
              </w:rPr>
              <w:t xml:space="preserve"> Programet e studimit mund të jenë edhe programe të përbashkëta midis dy ose më shumë institucioneve të arsimit të lartë, vendas dhe të huaj, në përpu</w:t>
            </w:r>
            <w:r w:rsidR="00367D95">
              <w:rPr>
                <w:rFonts w:ascii="Times New Roman" w:hAnsi="Times New Roman" w:cs="Times New Roman"/>
                <w:sz w:val="20"/>
                <w:szCs w:val="20"/>
              </w:rPr>
              <w:t>thje me legjislacionin në fuqi.</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C1352C" w:rsidRPr="00A6411D" w:rsidTr="002D38D0">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2D38D0">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A6411D" w:rsidRDefault="004C230A" w:rsidP="00243BA4">
            <w:pPr>
              <w:spacing w:line="276" w:lineRule="auto"/>
              <w:jc w:val="both"/>
              <w:rPr>
                <w:rFonts w:ascii="Times New Roman" w:hAnsi="Times New Roman" w:cs="Times New Roman"/>
                <w:b/>
              </w:rPr>
            </w:pPr>
            <w:r w:rsidRPr="004C230A">
              <w:rPr>
                <w:rFonts w:ascii="Times New Roman" w:eastAsia="?????? Pro W3" w:hAnsi="Times New Roman" w:cs="Times New Roman"/>
                <w:b/>
                <w:bCs/>
                <w:color w:val="000000"/>
                <w:lang w:val="sq-AL"/>
              </w:rPr>
              <w:t>Njësia kryesore/bazë përgjegjëse për programin e studimit përmbush kërkesat ligjore dhe standardet e cilësisë për këto njësi</w:t>
            </w:r>
            <w:r>
              <w:rPr>
                <w:rFonts w:ascii="Times New Roman" w:eastAsia="?????? Pro W3" w:hAnsi="Times New Roman" w:cs="Times New Roman"/>
                <w:b/>
                <w:bCs/>
                <w:color w:val="000000"/>
                <w:lang w:val="sq-AL"/>
              </w:rPr>
              <w:t>.</w:t>
            </w:r>
          </w:p>
        </w:tc>
      </w:tr>
      <w:tr w:rsidR="00C1352C" w:rsidRPr="00A6411D" w:rsidTr="00367D95">
        <w:trPr>
          <w:trHeight w:val="395"/>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4C230A" w:rsidRDefault="004C230A" w:rsidP="00367D95">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1.</w:t>
            </w:r>
            <w:r w:rsidRPr="004C230A">
              <w:rPr>
                <w:rFonts w:ascii="Times New Roman" w:hAnsi="Times New Roman" w:cs="Times New Roman"/>
                <w:sz w:val="20"/>
                <w:szCs w:val="20"/>
              </w:rPr>
              <w:t xml:space="preserve"> Njësia kryesore/bazë përgjegjëse për programin e studimit përmbush detyrimet e përcaktuara në legjislacionin në fuqi, për organizimin dhe strukturën akademike, stafet akademi</w:t>
            </w:r>
            <w:r w:rsidR="00367D95">
              <w:rPr>
                <w:rFonts w:ascii="Times New Roman" w:hAnsi="Times New Roman" w:cs="Times New Roman"/>
                <w:sz w:val="20"/>
                <w:szCs w:val="20"/>
              </w:rPr>
              <w:t xml:space="preserve">ke vlerësimin dhe akreditimin.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367D95" w:rsidRDefault="004C230A" w:rsidP="00367D95">
            <w:pPr>
              <w:spacing w:line="276" w:lineRule="auto"/>
              <w:rPr>
                <w:rFonts w:ascii="Times New Roman" w:hAnsi="Times New Roman" w:cs="Times New Roman"/>
                <w:spacing w:val="-6"/>
                <w:sz w:val="20"/>
                <w:szCs w:val="20"/>
              </w:rPr>
            </w:pPr>
            <w:r w:rsidRPr="004C230A">
              <w:rPr>
                <w:rFonts w:ascii="Times New Roman" w:hAnsi="Times New Roman" w:cs="Times New Roman"/>
                <w:b/>
                <w:sz w:val="20"/>
                <w:szCs w:val="20"/>
              </w:rPr>
              <w:t>Kriteri 2.</w:t>
            </w:r>
            <w:r w:rsidRPr="004C230A">
              <w:rPr>
                <w:rFonts w:ascii="Times New Roman" w:hAnsi="Times New Roman" w:cs="Times New Roman"/>
                <w:sz w:val="20"/>
                <w:szCs w:val="20"/>
              </w:rPr>
              <w:t xml:space="preserve"> Njësia kryesore/bazë përgjegjëse për programin e studimit përmbush detyrimet e përcaktuara në legjislacionin në fuqi, duke angazhuar personel ndihmës akademik /administrativ për realizimin e praktikave mësimore, laboratorike e klinike, etj.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C230A" w:rsidRDefault="004C230A" w:rsidP="00367D95">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3.</w:t>
            </w:r>
            <w:r w:rsidRPr="004C230A">
              <w:rPr>
                <w:rFonts w:ascii="Times New Roman" w:hAnsi="Times New Roman" w:cs="Times New Roman"/>
                <w:sz w:val="20"/>
                <w:szCs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w:t>
            </w:r>
            <w:r w:rsidR="00367D95">
              <w:rPr>
                <w:rFonts w:ascii="Times New Roman" w:hAnsi="Times New Roman" w:cs="Times New Roman"/>
                <w:sz w:val="20"/>
                <w:szCs w:val="20"/>
              </w:rPr>
              <w:t xml:space="preserve">përputhje me objektivat e tij.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4C230A" w:rsidP="00243BA4">
            <w:pPr>
              <w:spacing w:line="276" w:lineRule="auto"/>
              <w:jc w:val="both"/>
              <w:rPr>
                <w:rFonts w:ascii="Times New Roman" w:hAnsi="Times New Roman" w:cs="Times New Roman"/>
                <w:b/>
              </w:rPr>
            </w:pPr>
            <w:r w:rsidRPr="004C230A">
              <w:rPr>
                <w:rFonts w:ascii="Times New Roman" w:eastAsia="Times New Roman" w:hAnsi="Times New Roman" w:cs="Times New Roman"/>
                <w:b/>
                <w:bCs/>
                <w:lang w:val="sq-AL"/>
              </w:rPr>
              <w:t>Programi i studimit është i detajuar, informues, i strukturuar dhe organizuar në përputhje me parashikimet dhe objektivat formuese të programit të ciklit të dytë</w:t>
            </w:r>
            <w:r>
              <w:rPr>
                <w:rFonts w:ascii="Times New Roman" w:eastAsia="Times New Roman" w:hAnsi="Times New Roman" w:cs="Times New Roman"/>
                <w:b/>
                <w:bCs/>
                <w:lang w:val="sq-AL"/>
              </w:rPr>
              <w:t>.</w:t>
            </w:r>
          </w:p>
        </w:tc>
      </w:tr>
      <w:tr w:rsidR="00C1352C" w:rsidRPr="00A6411D" w:rsidTr="00367D95">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4C230A"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Njësia kryesore/bazë, përgjegjëse për programin e studimit të ciklit të dytë, disponon informacionet e nevojshme për organizimin, strukturën dhe përmb</w:t>
            </w:r>
            <w:r w:rsidR="00367D95">
              <w:rPr>
                <w:rFonts w:ascii="Times New Roman" w:hAnsi="Times New Roman" w:cs="Times New Roman"/>
                <w:sz w:val="20"/>
                <w:szCs w:val="20"/>
              </w:rPr>
              <w:t>ajtjen e programit të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Programi i studimit përmban planin mësimor, ku përfshihet informacioni i nevojshëm për ndarjen e lëndëve në semestral, ngarkesën mësimore të lëndëve/moduleve, orët n</w:t>
            </w:r>
            <w:r w:rsidR="00367D95">
              <w:rPr>
                <w:rFonts w:ascii="Times New Roman" w:hAnsi="Times New Roman" w:cs="Times New Roman"/>
                <w:sz w:val="20"/>
                <w:szCs w:val="20"/>
              </w:rPr>
              <w:t>ë auditor/jashtë auditorit.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Programi i studimit përmban të gjitha informacionet e nevojshme për studentët që lidhen me kriteret e përgjithshme dhe specifike të pranimit, transferimit dh</w:t>
            </w:r>
            <w:r w:rsidR="00367D95">
              <w:rPr>
                <w:rFonts w:ascii="Times New Roman" w:hAnsi="Times New Roman" w:cs="Times New Roman"/>
                <w:sz w:val="20"/>
                <w:szCs w:val="20"/>
              </w:rPr>
              <w:t>e ekuivalentimit të studimeve.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Programi i studimit përmban informacionet e nevojshme për programet lëndore (syllabuset) për secilën lëndë për praktikat, seminaret apo orët e laboratorit, si dhe të gjithë komponentët formues të programit brenda dhe jashtë auditorit në përputhje me formatet e miratu</w:t>
            </w:r>
            <w:r w:rsidR="00367D95">
              <w:rPr>
                <w:rFonts w:ascii="Times New Roman" w:hAnsi="Times New Roman" w:cs="Times New Roman"/>
                <w:sz w:val="20"/>
                <w:szCs w:val="20"/>
              </w:rPr>
              <w:t xml:space="preserve">ara.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Përmbajtja e programit të studimit është në përmirësim dhe përditësim të vazhdueshëm dhe në fillim të çdo viti akademik miratohen ndryshimet eventuale dhe arkivohet dosja</w:t>
            </w:r>
            <w:r w:rsidR="00367D95">
              <w:rPr>
                <w:rFonts w:ascii="Times New Roman" w:hAnsi="Times New Roman" w:cs="Times New Roman"/>
                <w:sz w:val="20"/>
                <w:szCs w:val="20"/>
              </w:rPr>
              <w:t xml:space="preserve"> e plotë në shqip dhe anglisht.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Struktura dhe organizimi i programit të studimit është në përputhje me objektivat formuese, nivelin e kualifikimit sipas Kuadrit Kombëtar dhe Evropian të Kualifikimeve, rezultateve të të nxënit, kompetencave në përputhje me kërkesat e tregut të punës</w:t>
            </w:r>
            <w:r>
              <w:rPr>
                <w:rFonts w:ascii="Times New Roman" w:eastAsia="Times New Roman" w:hAnsi="Times New Roman" w:cs="Times New Roman"/>
                <w:b/>
                <w:bCs/>
                <w:lang w:val="sq-AL"/>
              </w:rPr>
              <w:t>.</w:t>
            </w:r>
          </w:p>
        </w:tc>
      </w:tr>
      <w:tr w:rsidR="00C1352C" w:rsidRPr="00A6411D" w:rsidTr="00367D95">
        <w:trPr>
          <w:trHeight w:val="413"/>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Emërtimi, përmbajtja e veprimtarive, shpërndarja e lëndëve dhe praktikave, mundësojnë, thellim të njohurive dhe aftësive për studime të mëtejshme dhe/</w:t>
            </w:r>
            <w:r w:rsidR="00367D95">
              <w:rPr>
                <w:rFonts w:ascii="Times New Roman" w:hAnsi="Times New Roman" w:cs="Times New Roman"/>
                <w:sz w:val="20"/>
                <w:szCs w:val="20"/>
              </w:rPr>
              <w:t>ose punësimin e studentëve.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Lëndët/modulet, shpërndarja në vite e semestra, vlerësimi në kredite e orë mësimore mundëson arritjen e objektivave formues të programit të studimit dhe rezultateve të pritshme të t</w:t>
            </w:r>
            <w:r w:rsidR="00367D95">
              <w:rPr>
                <w:rFonts w:ascii="Times New Roman" w:hAnsi="Times New Roman" w:cs="Times New Roman"/>
                <w:sz w:val="20"/>
                <w:szCs w:val="20"/>
              </w:rPr>
              <w:t>ë nxënit dhe kërkimit shkencor.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Struktura e programit, lëndët, raporti teori praktikë është në përputhje me profilin e programit të studimit dhe e përafërt me programe të ngjashme ndërkombëtare. Në rastet e programit të studimit “Master Profesional”, ky program duhet të sigurojë aftësi, kompetenca dhe </w:t>
            </w:r>
            <w:r w:rsidR="00367D95">
              <w:rPr>
                <w:rFonts w:ascii="Times New Roman" w:hAnsi="Times New Roman" w:cs="Times New Roman"/>
                <w:sz w:val="20"/>
                <w:szCs w:val="20"/>
              </w:rPr>
              <w:t>formim të thelluar profesional.</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Ndarja sipas veprimtarive formuese dhe raportet midis formimit teorik dhe praktik mundësojnë arritjen e objektivave formues, transferim të studimeve, mobilitet dhe punësim në përfund</w:t>
            </w:r>
            <w:r w:rsidR="00367D95">
              <w:rPr>
                <w:rFonts w:ascii="Times New Roman" w:hAnsi="Times New Roman" w:cs="Times New Roman"/>
                <w:sz w:val="20"/>
                <w:szCs w:val="20"/>
              </w:rPr>
              <w:t xml:space="preserve">im të studimeve.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Syllabuset (programet e lëndëve /moduleve) përditësohen në mënyrë të vazhdueshme për marrjen e kompetencave në përputhje me kërkesat e tregut të punës, duke përfshirë literaturën bazë dhe</w:t>
            </w:r>
            <w:r w:rsidR="00367D95">
              <w:rPr>
                <w:rFonts w:ascii="Times New Roman" w:hAnsi="Times New Roman" w:cs="Times New Roman"/>
                <w:sz w:val="20"/>
                <w:szCs w:val="20"/>
              </w:rPr>
              <w:t xml:space="preserve"> ndihmëse të viteve të fundit.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6.</w:t>
            </w:r>
            <w:r w:rsidRPr="00DE4B81">
              <w:rPr>
                <w:rFonts w:ascii="Times New Roman" w:hAnsi="Times New Roman" w:cs="Times New Roman"/>
                <w:sz w:val="20"/>
                <w:szCs w:val="20"/>
              </w:rPr>
              <w:t xml:space="preserve"> Përmbajtja e programit të studimit garanton përftimin e dijeve, aftësi</w:t>
            </w:r>
            <w:r w:rsidR="00367D95">
              <w:rPr>
                <w:rFonts w:ascii="Times New Roman" w:hAnsi="Times New Roman" w:cs="Times New Roman"/>
                <w:sz w:val="20"/>
                <w:szCs w:val="20"/>
              </w:rPr>
              <w:t>ve dhe kompetencave të synuara.</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7.</w:t>
            </w:r>
            <w:r w:rsidRPr="00DE4B81">
              <w:rPr>
                <w:rFonts w:ascii="Times New Roman" w:hAnsi="Times New Roman" w:cs="Times New Roman"/>
                <w:sz w:val="20"/>
                <w:szCs w:val="20"/>
              </w:rPr>
              <w:t xml:space="preserve"> Përmbajtja e programit të studimit mundëson vijimin e mëtejshëm të studimeve dhe/ose punësimin e studentëve në përshtatje me pritshmëritë e kërkesat e tregut e punës.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Institucioni i arsimit të lartë nxit përfshirjen e studentëve dhe partnerëve, rrjeteve dhe organizmave të tjera në hartimin dhe përmirësimin e vazhdueshëm të programit të studimit dhe realizimin me sukses në përputhje me objektivat e tyre</w:t>
            </w:r>
            <w:r>
              <w:rPr>
                <w:rFonts w:ascii="Times New Roman" w:eastAsia="Times New Roman" w:hAnsi="Times New Roman" w:cs="Times New Roman"/>
                <w:b/>
                <w:bCs/>
                <w:lang w:val="sq-AL"/>
              </w:rPr>
              <w:t>.</w:t>
            </w:r>
          </w:p>
        </w:tc>
      </w:tr>
      <w:tr w:rsidR="00C1352C" w:rsidRPr="00A6411D" w:rsidTr="00367D95">
        <w:trPr>
          <w:trHeight w:val="368"/>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Për përmirësimin e përmbajtjes së programit të studimit dhe për përshtatjen sa më mirë me kërkesat e tregut të punës, gjatë hartimit dhe ecurisë së programit të studimit, njësitë përgjegjëse konsultohen dhe marrin parasysh propozimet e institucioneve partnere, të diplomuarve, dhe aktor</w:t>
            </w:r>
            <w:r w:rsidR="00367D95">
              <w:rPr>
                <w:rFonts w:ascii="Times New Roman" w:hAnsi="Times New Roman" w:cs="Times New Roman"/>
                <w:sz w:val="20"/>
                <w:szCs w:val="20"/>
              </w:rPr>
              <w:t>ëve të tjerë nga tregu i punës.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Institucioni nxit dhe përfshin në diskutime studentët dhe strukturat e tyre, mban kontakte dhe konsultohet vazhdimisht me studentët e diplomuar, për përmirësimin e programit të studimit, dhe reflektimin kur ato janë në ndihmë të përmirë</w:t>
            </w:r>
            <w:r w:rsidR="00367D95">
              <w:rPr>
                <w:rFonts w:ascii="Times New Roman" w:hAnsi="Times New Roman" w:cs="Times New Roman"/>
                <w:sz w:val="20"/>
                <w:szCs w:val="20"/>
              </w:rPr>
              <w:t>simit të programit të studimit.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Njësia përgjegjëse përmirëson, përditëson, përshtat programin e studimit në përputhje me propozimet dhe zhvillimet e fundit në fusha të ndryshme në bashkëpunim me rrjete profesionistësh, shoqata, urdhra (veçanërisht në fushën e mjekësisë) dhe ins</w:t>
            </w:r>
            <w:r w:rsidR="00367D95">
              <w:rPr>
                <w:rFonts w:ascii="Times New Roman" w:hAnsi="Times New Roman" w:cs="Times New Roman"/>
                <w:sz w:val="20"/>
                <w:szCs w:val="20"/>
              </w:rPr>
              <w:t>titucione publike e private.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II.6</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color w:val="000000" w:themeColor="text1"/>
                <w:lang w:val="sq-AL"/>
              </w:rPr>
              <w:t>Programi i studimit garanton orientim në fushën e studimeve dhe kërkimit shkencor</w:t>
            </w:r>
            <w:r>
              <w:rPr>
                <w:rFonts w:ascii="Times New Roman" w:eastAsia="Times New Roman" w:hAnsi="Times New Roman" w:cs="Times New Roman"/>
                <w:b/>
                <w:bCs/>
                <w:color w:val="000000" w:themeColor="text1"/>
                <w:lang w:val="sq-AL"/>
              </w:rPr>
              <w:t>.</w:t>
            </w:r>
          </w:p>
        </w:tc>
      </w:tr>
      <w:tr w:rsidR="00C1352C" w:rsidRPr="00A6411D" w:rsidTr="00367D95">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Programi i studimit përcakton qartë prioritetet dhe objektivat kryesorë të studimit dhe kërkimit shkencor në përputhje me objekt</w:t>
            </w:r>
            <w:r w:rsidR="00367D95">
              <w:rPr>
                <w:rFonts w:ascii="Times New Roman" w:hAnsi="Times New Roman" w:cs="Times New Roman"/>
                <w:sz w:val="20"/>
                <w:szCs w:val="20"/>
              </w:rPr>
              <w:t xml:space="preserve">ivat madhorë të institucionit.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Njësia kryesore/bazë nxit, bashkërendon dhe administron veprimtaritë e mësimdhënies, veprimtaritë kërkimore ose artistike, duke respektuar lirinë akademike të personelit akademik dhe</w:t>
            </w:r>
            <w:r w:rsidR="00367D95">
              <w:rPr>
                <w:rFonts w:ascii="Times New Roman" w:hAnsi="Times New Roman" w:cs="Times New Roman"/>
                <w:sz w:val="20"/>
                <w:szCs w:val="20"/>
              </w:rPr>
              <w:t xml:space="preserve"> fushën e veçantë të studimit.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Programi i studimit mundëson, nxit dhe motivon studentët të angazhohen në studime, projekte dhe aktivitete kër</w:t>
            </w:r>
            <w:r w:rsidR="00367D95">
              <w:rPr>
                <w:rFonts w:ascii="Times New Roman" w:hAnsi="Times New Roman" w:cs="Times New Roman"/>
                <w:sz w:val="20"/>
                <w:szCs w:val="20"/>
              </w:rPr>
              <w:t>kimore.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Për realizimin e aktiviteteve studimore, kërkimore e shkencore, njësia bazë mbështetet financiarisht nga institucioni dhe administron të ardhur</w:t>
            </w:r>
            <w:r w:rsidR="00367D95">
              <w:rPr>
                <w:rFonts w:ascii="Times New Roman" w:hAnsi="Times New Roman" w:cs="Times New Roman"/>
                <w:sz w:val="20"/>
                <w:szCs w:val="20"/>
              </w:rPr>
              <w:t xml:space="preserve">at nga aktivitete të ndryshme.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II.7</w:t>
            </w:r>
            <w:r w:rsidRPr="00A6411D">
              <w:rPr>
                <w:rFonts w:ascii="Times New Roman" w:eastAsia="Times New Roman" w:hAnsi="Times New Roman" w:cs="Times New Roman"/>
                <w:b/>
                <w:bCs/>
                <w:lang w:val="sq-AL"/>
              </w:rPr>
              <w:tab/>
            </w:r>
          </w:p>
          <w:p w:rsidR="00717ED9"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Programi i studimit garanton njohuri të thelluara, ndërkombëtarizim dhe kërkim shkencor</w:t>
            </w:r>
            <w:r>
              <w:rPr>
                <w:rFonts w:ascii="Times New Roman" w:eastAsia="Times New Roman" w:hAnsi="Times New Roman" w:cs="Times New Roman"/>
                <w:b/>
                <w:bCs/>
                <w:lang w:val="sq-AL"/>
              </w:rPr>
              <w:t>.</w:t>
            </w:r>
          </w:p>
        </w:tc>
      </w:tr>
      <w:tr w:rsidR="00717ED9" w:rsidRPr="00A6411D" w:rsidTr="00367D95">
        <w:trPr>
          <w:trHeight w:val="413"/>
        </w:trPr>
        <w:tc>
          <w:tcPr>
            <w:tcW w:w="3060" w:type="dxa"/>
            <w:shd w:val="clear" w:color="auto" w:fill="C5E0B3" w:themeFill="accent6"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717ED9" w:rsidRPr="00A6411D" w:rsidRDefault="00717ED9"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1.</w:t>
            </w:r>
            <w:r w:rsidRPr="00DE4B81">
              <w:rPr>
                <w:rFonts w:ascii="Times New Roman" w:hAnsi="Times New Roman" w:cs="Times New Roman"/>
                <w:sz w:val="20"/>
                <w:szCs w:val="20"/>
              </w:rPr>
              <w:t xml:space="preserve"> Njësia përgjegjëse mbështet grupet lëndore dhe projektet kërkimore-shkencore të reja dhe siguron bashkëpunimin me struktura të tjera kërkimore për realizimin e objektivave të programit t</w:t>
            </w:r>
            <w:r w:rsidR="00367D95">
              <w:rPr>
                <w:rFonts w:ascii="Times New Roman" w:hAnsi="Times New Roman" w:cs="Times New Roman"/>
                <w:sz w:val="20"/>
                <w:szCs w:val="20"/>
              </w:rPr>
              <w:t xml:space="preserve">ë studimit në kërkim shkencor.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2.</w:t>
            </w:r>
            <w:r w:rsidRPr="00DE4B81">
              <w:rPr>
                <w:rFonts w:ascii="Times New Roman" w:hAnsi="Times New Roman" w:cs="Times New Roman"/>
                <w:sz w:val="20"/>
                <w:szCs w:val="20"/>
              </w:rPr>
              <w:t xml:space="preserve"> Njësia përgjegjëse angazhohet për t’iu përgjigjur kërkesave për analiza, studime e projekte me karakter kërkimor shkencor dhe angazhon personelin akademik dhe studentët për re</w:t>
            </w:r>
            <w:r w:rsidR="00367D95">
              <w:rPr>
                <w:rFonts w:ascii="Times New Roman" w:hAnsi="Times New Roman" w:cs="Times New Roman"/>
                <w:sz w:val="20"/>
                <w:szCs w:val="20"/>
              </w:rPr>
              <w:t xml:space="preserve">alizimin e këtyre objektivave.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3.</w:t>
            </w:r>
            <w:r w:rsidRPr="00DE4B81">
              <w:rPr>
                <w:rFonts w:ascii="Times New Roman" w:hAnsi="Times New Roman" w:cs="Times New Roman"/>
                <w:sz w:val="20"/>
                <w:szCs w:val="20"/>
              </w:rPr>
              <w:t xml:space="preserve"> Në fushën e programit të studimit, njësia përgjegjëse organizon konferenca ose aktivitete, të cilat ndihmojnë personelin dhe studentët për ar</w:t>
            </w:r>
            <w:r w:rsidR="00367D95">
              <w:rPr>
                <w:rFonts w:ascii="Times New Roman" w:hAnsi="Times New Roman" w:cs="Times New Roman"/>
                <w:sz w:val="20"/>
                <w:szCs w:val="20"/>
              </w:rPr>
              <w:t xml:space="preserve">ritjen e objektivave.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4.</w:t>
            </w:r>
            <w:r w:rsidRPr="00DE4B81">
              <w:rPr>
                <w:rFonts w:ascii="Times New Roman" w:hAnsi="Times New Roman" w:cs="Times New Roman"/>
                <w:sz w:val="20"/>
                <w:szCs w:val="20"/>
              </w:rPr>
              <w:t xml:space="preserve"> Programi i studimit formon profesionistë konkurrues për tregun kombët</w:t>
            </w:r>
            <w:r w:rsidR="00367D95">
              <w:rPr>
                <w:rFonts w:ascii="Times New Roman" w:hAnsi="Times New Roman" w:cs="Times New Roman"/>
                <w:sz w:val="20"/>
                <w:szCs w:val="20"/>
              </w:rPr>
              <w:t xml:space="preserve">ar dhe ndërkombëtar të punës.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5.</w:t>
            </w:r>
            <w:r w:rsidRPr="00DE4B81">
              <w:rPr>
                <w:rFonts w:ascii="Times New Roman" w:hAnsi="Times New Roman" w:cs="Times New Roman"/>
                <w:sz w:val="20"/>
                <w:szCs w:val="20"/>
              </w:rPr>
              <w:t xml:space="preserve"> Njësia përgjegjëse merr parasysh dhe zbaton rekomandimet e nxjerra nga urdhrat, shoqatat profesionale, rrjetet profesioniste, për kompetencat e nevojshme për marrjen e licencës së profesionit përkatës, </w:t>
            </w:r>
            <w:r w:rsidR="00367D95">
              <w:rPr>
                <w:rFonts w:ascii="Times New Roman" w:hAnsi="Times New Roman" w:cs="Times New Roman"/>
                <w:sz w:val="20"/>
                <w:szCs w:val="20"/>
              </w:rPr>
              <w:t>sipas akteve ligjore të fushës.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DE4B81" w:rsidRPr="00A6411D" w:rsidTr="00A50EA8">
        <w:tc>
          <w:tcPr>
            <w:tcW w:w="3060" w:type="dxa"/>
          </w:tcPr>
          <w:p w:rsidR="00DE4B81" w:rsidRPr="00DE4B81" w:rsidRDefault="00DE4B81" w:rsidP="00DE4B81">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6.</w:t>
            </w:r>
            <w:r w:rsidRPr="00DE4B81">
              <w:rPr>
                <w:rFonts w:ascii="Times New Roman" w:hAnsi="Times New Roman" w:cs="Times New Roman"/>
                <w:sz w:val="20"/>
                <w:szCs w:val="20"/>
              </w:rPr>
              <w:t xml:space="preserve"> Programi i studimit për profesionet e rregulluara përputhet me aktet ligjore në vend dhe rekomandimet ndërkombëtare në direktiva dhe rregullore të Bashkimit Evropian (</w:t>
            </w:r>
            <w:r w:rsidRPr="00DE4B81">
              <w:rPr>
                <w:rFonts w:ascii="Times New Roman" w:hAnsi="Times New Roman" w:cs="Times New Roman"/>
                <w:i/>
                <w:iCs/>
                <w:sz w:val="20"/>
                <w:szCs w:val="20"/>
              </w:rPr>
              <w:t>p.sh. Professional QualificationsDirective, 2005/36/EU</w:t>
            </w:r>
            <w:r w:rsidR="00367D95">
              <w:rPr>
                <w:rFonts w:ascii="Times New Roman" w:hAnsi="Times New Roman" w:cs="Times New Roman"/>
                <w:sz w:val="20"/>
                <w:szCs w:val="20"/>
              </w:rPr>
              <w:t>).</w:t>
            </w:r>
          </w:p>
        </w:tc>
        <w:tc>
          <w:tcPr>
            <w:tcW w:w="6660" w:type="dxa"/>
            <w:gridSpan w:val="4"/>
          </w:tcPr>
          <w:p w:rsidR="00DE4B81" w:rsidRPr="00A6411D" w:rsidRDefault="00DE4B81" w:rsidP="00243BA4">
            <w:pPr>
              <w:spacing w:line="276" w:lineRule="auto"/>
              <w:jc w:val="both"/>
              <w:rPr>
                <w:rFonts w:ascii="Times New Roman" w:hAnsi="Times New Roman" w:cs="Times New Roman"/>
                <w:b/>
              </w:rPr>
            </w:pPr>
          </w:p>
        </w:tc>
      </w:tr>
      <w:tr w:rsidR="00717ED9" w:rsidRPr="00A6411D" w:rsidTr="007066FC">
        <w:trPr>
          <w:trHeight w:val="315"/>
        </w:trPr>
        <w:tc>
          <w:tcPr>
            <w:tcW w:w="3060" w:type="dxa"/>
            <w:vMerge w:val="restart"/>
            <w:shd w:val="clear" w:color="auto" w:fill="F7CAAC" w:themeFill="accent2" w:themeFillTint="66"/>
          </w:tcPr>
          <w:p w:rsidR="00717ED9" w:rsidRPr="00A6411D" w:rsidRDefault="00717ED9" w:rsidP="00243BA4">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07"/>
        <w:gridCol w:w="1530"/>
        <w:gridCol w:w="1710"/>
        <w:gridCol w:w="1890"/>
      </w:tblGrid>
      <w:tr w:rsidR="00C1352C" w:rsidRPr="00A6411D" w:rsidTr="005E6F8E">
        <w:trPr>
          <w:trHeight w:val="315"/>
        </w:trPr>
        <w:tc>
          <w:tcPr>
            <w:tcW w:w="3083"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5E6F8E">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EF1C82" w:rsidRDefault="00EF1C82" w:rsidP="00C1352C">
      <w:pPr>
        <w:rPr>
          <w:rFonts w:ascii="Times New Roman" w:hAnsi="Times New Roman" w:cs="Times New Roman"/>
          <w:b/>
          <w:sz w:val="28"/>
          <w:szCs w:val="28"/>
        </w:rPr>
      </w:pPr>
    </w:p>
    <w:p w:rsidR="00EF1C82" w:rsidRDefault="00EF1C82" w:rsidP="00C1352C">
      <w:pPr>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301624" w:rsidP="00301624">
            <w:pPr>
              <w:spacing w:line="276" w:lineRule="auto"/>
              <w:jc w:val="both"/>
              <w:rPr>
                <w:rFonts w:ascii="Times New Roman" w:hAnsi="Times New Roman" w:cs="Times New Roman"/>
                <w:b/>
                <w:lang w:val="sq-AL"/>
              </w:rPr>
            </w:pPr>
            <w:r w:rsidRPr="00301624">
              <w:rPr>
                <w:rFonts w:ascii="Times New Roman" w:eastAsia="Times New Roman" w:hAnsi="Times New Roman" w:cs="Times New Roman"/>
                <w:b/>
                <w:bCs/>
                <w:lang w:val="sq-AL"/>
              </w:rPr>
              <w:t>Institucioni i arsimit të lartë garanton procesin e të nxënit dhe aftësimin profesional e shkencor me metodat dhe praktikat më të mira, me në qendër studentin, që sigurojnë arritjen e rezultateve</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1.</w:t>
            </w:r>
            <w:r w:rsidRPr="00301624">
              <w:rPr>
                <w:rFonts w:ascii="Times New Roman" w:hAnsi="Times New Roman" w:cs="Times New Roman"/>
                <w:sz w:val="20"/>
                <w:szCs w:val="20"/>
              </w:rPr>
              <w:t xml:space="preserve"> Format e mësimdhënies, mësimnxënies dhe transmetimit të dijeve e njohurive janë leksionet, seminaret, punët laboratorike, detyrat e kursit/esetë, projektet, praktikat profesionale e klinike, orët e hapura dhe çdo formë tjetë</w:t>
            </w:r>
            <w:r w:rsidR="00367D95">
              <w:rPr>
                <w:rFonts w:ascii="Times New Roman" w:hAnsi="Times New Roman" w:cs="Times New Roman"/>
                <w:sz w:val="20"/>
                <w:szCs w:val="20"/>
              </w:rPr>
              <w:t xml:space="preserve">r e miratuar nga institucioni.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2.</w:t>
            </w:r>
            <w:r w:rsidRPr="00301624">
              <w:rPr>
                <w:rFonts w:ascii="Times New Roman" w:hAnsi="Times New Roman" w:cs="Times New Roman"/>
                <w:sz w:val="20"/>
                <w:szCs w:val="20"/>
              </w:rPr>
              <w:t xml:space="preserve"> Personeli akademik respekton dhe u përgjigjet larmisë dhe nevojave të studentëve, duke ofruar forma, mënyra, metoda e mundësi alternative t</w:t>
            </w:r>
            <w:r w:rsidR="00367D95">
              <w:rPr>
                <w:rFonts w:ascii="Times New Roman" w:hAnsi="Times New Roman" w:cs="Times New Roman"/>
                <w:sz w:val="20"/>
                <w:szCs w:val="20"/>
              </w:rPr>
              <w:t xml:space="preserve">ë mësimdhënies e mësimnxënies.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3.</w:t>
            </w:r>
            <w:r w:rsidRPr="00301624">
              <w:rPr>
                <w:rFonts w:ascii="Times New Roman" w:hAnsi="Times New Roman" w:cs="Times New Roman"/>
                <w:sz w:val="20"/>
                <w:szCs w:val="20"/>
              </w:rPr>
              <w:t xml:space="preserve"> Institucioni mbështet personelin akademik në përmirësimin e kompetencave didaktike dhe në përputhje me rezul</w:t>
            </w:r>
            <w:r w:rsidR="00367D95">
              <w:rPr>
                <w:rFonts w:ascii="Times New Roman" w:hAnsi="Times New Roman" w:cs="Times New Roman"/>
                <w:sz w:val="20"/>
                <w:szCs w:val="20"/>
              </w:rPr>
              <w:t xml:space="preserve">tatet e pritshme të të nxënit.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301624" w:rsidRPr="00301624" w:rsidRDefault="00301624" w:rsidP="00301624">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4.</w:t>
            </w:r>
            <w:r w:rsidRPr="00301624">
              <w:rPr>
                <w:rFonts w:ascii="Times New Roman" w:hAnsi="Times New Roman" w:cs="Times New Roman"/>
                <w:sz w:val="20"/>
                <w:szCs w:val="20"/>
              </w:rPr>
              <w:t xml:space="preserve"> Personeli akademik i angazhuar në mësimdhënien në program është kompetent në shpjegimin e njohurive dhe koncepteve, përdor metoda të ndryshme të mësimdhënies interaktive dhe diskutime me në qendër studentin, nxit te student mendimin krijues, atë kritik si dhe autonominë e përgjegjshmërinë. </w:t>
            </w:r>
          </w:p>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sz w:val="20"/>
                <w:szCs w:val="20"/>
              </w:rPr>
              <w:t>Në të njëjtën kohë siguron udhëheqjen, mbështetjen dhe ndërtimin e marrëdhënieve të re</w:t>
            </w:r>
            <w:r w:rsidR="00367D95">
              <w:rPr>
                <w:rFonts w:ascii="Times New Roman" w:hAnsi="Times New Roman" w:cs="Times New Roman"/>
                <w:sz w:val="20"/>
                <w:szCs w:val="20"/>
              </w:rPr>
              <w:t>spektit të ndërsjellë mes tyre.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5.</w:t>
            </w:r>
            <w:r w:rsidRPr="00301624">
              <w:rPr>
                <w:rFonts w:ascii="Times New Roman" w:hAnsi="Times New Roman" w:cs="Times New Roman"/>
                <w:sz w:val="20"/>
                <w:szCs w:val="20"/>
              </w:rPr>
              <w:t xml:space="preserve"> Njësia përgjegjëse për ofrimin e progamit të studimit, vlerëson dhe përmirëson format e metodat e mësimdhënies në mënyrë periodike, duke përfshirë studentët në këtë proces dhe duke reflektuar</w:t>
            </w:r>
            <w:r w:rsidR="00367D95">
              <w:rPr>
                <w:rFonts w:ascii="Times New Roman" w:hAnsi="Times New Roman" w:cs="Times New Roman"/>
                <w:sz w:val="20"/>
                <w:szCs w:val="20"/>
              </w:rPr>
              <w:t xml:space="preserve"> mendimet e sugjerimet e tyre.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301624" w:rsidRPr="00301624" w:rsidRDefault="00301624" w:rsidP="00301624">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6.</w:t>
            </w:r>
            <w:r w:rsidRPr="00301624">
              <w:rPr>
                <w:rFonts w:ascii="Times New Roman" w:hAnsi="Times New Roman" w:cs="Times New Roman"/>
                <w:sz w:val="20"/>
                <w:szCs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Strukturat dhe njësitë përgjegjëse mbështesin eksperimentimin dhe zhvillimin e metodave të reja inovative të mësimdhënies, trajnojnë vazhdimisht personelin akademik për përmirësimin e aftësive të mësimdhënies dh</w:t>
            </w:r>
            <w:r w:rsidR="00367D95">
              <w:rPr>
                <w:rFonts w:ascii="Times New Roman" w:hAnsi="Times New Roman" w:cs="Times New Roman"/>
                <w:sz w:val="20"/>
                <w:szCs w:val="20"/>
              </w:rPr>
              <w:t>e zbatimit të metodave të reja.</w:t>
            </w: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C1352C" w:rsidRDefault="00C1352C" w:rsidP="00C1352C">
      <w:pPr>
        <w:pStyle w:val="ListParagraph"/>
        <w:spacing w:line="276" w:lineRule="auto"/>
        <w:ind w:left="1080"/>
        <w:jc w:val="both"/>
        <w:rPr>
          <w:rFonts w:ascii="Times New Roman" w:hAnsi="Times New Roman" w:cs="Times New Roman"/>
          <w:b/>
        </w:rPr>
      </w:pPr>
    </w:p>
    <w:p w:rsidR="00B100A2" w:rsidRPr="00500475" w:rsidRDefault="00B100A2" w:rsidP="00C1352C">
      <w:pPr>
        <w:pStyle w:val="ListParagraph"/>
        <w:spacing w:line="276" w:lineRule="auto"/>
        <w:ind w:left="108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harton rregullore dhe procedura të posaçme të testimit e vlerësimit të njohurive, dijeve dhe aftësive profesionale dhe shkencore dhe garanton zbatimin e tyre</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Kriteret dhe mënyra e testimit e vlerësimit të njohurive, dijeve dhe aftësive profesionale dhe shkencore përcaktohen në në Rregulloren e programit të studimit/Rregulloren e Institucionit/rregullore të posaçme, bëhen pub</w:t>
            </w:r>
            <w:r w:rsidR="00367D95">
              <w:rPr>
                <w:rFonts w:ascii="Times New Roman" w:hAnsi="Times New Roman" w:cs="Times New Roman"/>
                <w:sz w:val="20"/>
                <w:szCs w:val="20"/>
              </w:rPr>
              <w:t xml:space="preserve">like dhe njihen nga studentët. </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Në fillim të çdo lënde/moduli studentët informohen me metodologjinë e testimit e vlerësimit të njohurive, dijeve dhe aftësive profesionale e shkencore të parashikuara në syllabuset e lëndëve/moduleve nga titullari i lëndës/modulit. </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Testimi e vlerësimi i njohurive, dijeve dhe aftësive profesionale e shkencore realizohet në forma dhe mënyra të ndryshme, duke i dhënë mundësi studentit të demonstrojë njohu</w:t>
            </w:r>
            <w:r w:rsidR="00367D95">
              <w:rPr>
                <w:rFonts w:ascii="Times New Roman" w:hAnsi="Times New Roman" w:cs="Times New Roman"/>
                <w:sz w:val="20"/>
                <w:szCs w:val="20"/>
              </w:rPr>
              <w:t>ritë dhe kompetencat e fituara.</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367D95" w:rsidRDefault="00BA509A"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siguron vlerësim të drejtë dhe transparent, bazuar në meritën e çdo studenti duke përfshirë dhe procesin e ankimimit</w:t>
            </w:r>
            <w:r>
              <w:rPr>
                <w:rFonts w:ascii="Times New Roman" w:hAnsi="Times New Roman" w:cs="Times New Roman"/>
                <w:b/>
                <w:lang w:val="sq-AL"/>
              </w:rPr>
              <w:t>.</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Testimi e vlerësimi i njohurive, dijeve dhe aftësive profesionale realizohet gjatë gjithë vitit akademik dhe reflektohet në vlerësimin përfundimtar, të parashikuara në syllabuset e lëndëve/moduleve </w:t>
            </w:r>
            <w:r w:rsidR="00367D95">
              <w:rPr>
                <w:rFonts w:ascii="Times New Roman" w:hAnsi="Times New Roman" w:cs="Times New Roman"/>
                <w:sz w:val="20"/>
                <w:szCs w:val="20"/>
              </w:rPr>
              <w:t>nga titullari i lëndës/modulit.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Institucioni vë në zbatim sisteme elektronike të testimit dhe vlerësimit, të cilat shmangin forma të ndryshme abuzimi dhe rrisin transparen</w:t>
            </w:r>
            <w:r w:rsidR="00367D95">
              <w:rPr>
                <w:rFonts w:ascii="Times New Roman" w:hAnsi="Times New Roman" w:cs="Times New Roman"/>
                <w:sz w:val="20"/>
                <w:szCs w:val="20"/>
              </w:rPr>
              <w:t>cën.</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Vlerësimi përfundimtar i lëndës bëhet në përputhje me syllab</w:t>
            </w:r>
            <w:r w:rsidR="00367D95">
              <w:rPr>
                <w:rFonts w:ascii="Times New Roman" w:hAnsi="Times New Roman" w:cs="Times New Roman"/>
                <w:sz w:val="20"/>
                <w:szCs w:val="20"/>
              </w:rPr>
              <w:t>usin dhe bazën ligjore në fuqi.</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4.</w:t>
            </w:r>
            <w:r w:rsidRPr="008F0079">
              <w:rPr>
                <w:rFonts w:ascii="Times New Roman" w:hAnsi="Times New Roman" w:cs="Times New Roman"/>
                <w:sz w:val="20"/>
                <w:szCs w:val="20"/>
              </w:rPr>
              <w:t xml:space="preserve"> Vlerësimi i njohurive, dijeve dhe aftësive profesionale shoqërohet me komente/feedback (nëse është i nevojshëm) dhe lidhet me këshilla mbi procesin e të nxënit për të ndihmuar studentin</w:t>
            </w:r>
            <w:r w:rsidR="00367D95">
              <w:rPr>
                <w:rFonts w:ascii="Times New Roman" w:hAnsi="Times New Roman" w:cs="Times New Roman"/>
                <w:sz w:val="20"/>
                <w:szCs w:val="20"/>
              </w:rPr>
              <w:t xml:space="preserve"> të përmirësohet në të ardhmen.</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5.</w:t>
            </w:r>
            <w:r w:rsidRPr="008F0079">
              <w:rPr>
                <w:rFonts w:ascii="Times New Roman" w:hAnsi="Times New Roman" w:cs="Times New Roman"/>
                <w:sz w:val="20"/>
                <w:szCs w:val="20"/>
              </w:rPr>
              <w:t xml:space="preserve"> Njësitë përgjegjëse dhe personeli akademik shmangin/nuk lejojnë plagjiaturën, k</w:t>
            </w:r>
            <w:r w:rsidR="00367D95">
              <w:rPr>
                <w:rFonts w:ascii="Times New Roman" w:hAnsi="Times New Roman" w:cs="Times New Roman"/>
                <w:sz w:val="20"/>
                <w:szCs w:val="20"/>
              </w:rPr>
              <w:t xml:space="preserve">opjimin në provime dhe detyra.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6.</w:t>
            </w:r>
            <w:r w:rsidRPr="008F0079">
              <w:rPr>
                <w:rFonts w:ascii="Times New Roman" w:hAnsi="Times New Roman" w:cs="Times New Roman"/>
                <w:sz w:val="20"/>
                <w:szCs w:val="20"/>
              </w:rPr>
              <w:t xml:space="preserve"> Rezultatet e kontrollit të dijeve dhe aftësive profesionale bazohen në meritë dhe jepen në kohë sipas përcakti</w:t>
            </w:r>
            <w:r w:rsidR="00367D95">
              <w:rPr>
                <w:rFonts w:ascii="Times New Roman" w:hAnsi="Times New Roman" w:cs="Times New Roman"/>
                <w:sz w:val="20"/>
                <w:szCs w:val="20"/>
              </w:rPr>
              <w:t xml:space="preserve">meve në rregulloret përkatëse.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7.</w:t>
            </w:r>
            <w:r w:rsidRPr="008F0079">
              <w:rPr>
                <w:rFonts w:ascii="Times New Roman" w:hAnsi="Times New Roman" w:cs="Times New Roman"/>
                <w:sz w:val="20"/>
                <w:szCs w:val="20"/>
              </w:rPr>
              <w:t xml:space="preserve"> Institucioni garanton të drejtat e studentëve për t’u njohur me vlerësimin, kërkesën për rishikim të vlerësimit në përputhje me me rregullat që përfshihen në statut, rregullore</w:t>
            </w:r>
            <w:r w:rsidR="00367D95">
              <w:rPr>
                <w:rFonts w:ascii="Times New Roman" w:hAnsi="Times New Roman" w:cs="Times New Roman"/>
                <w:sz w:val="20"/>
                <w:szCs w:val="20"/>
              </w:rPr>
              <w:t xml:space="preserve">t dhe procedurat e vlerësimit.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8.</w:t>
            </w:r>
            <w:r w:rsidRPr="008F0079">
              <w:rPr>
                <w:rFonts w:ascii="Times New Roman" w:hAnsi="Times New Roman" w:cs="Times New Roman"/>
                <w:sz w:val="20"/>
                <w:szCs w:val="20"/>
              </w:rPr>
              <w:t xml:space="preserve"> Çdo kërkesë, ankimim, shqyrtohet nga komisioni i vlerësimit dhe më pas nga komisioni i posaçëm. Procedura e ndjekur duhet të jetë transparente për palët e përfshira, dokumentohet dhe arkivohet</w:t>
            </w:r>
            <w:r w:rsidR="006A4F5A">
              <w:rPr>
                <w:rFonts w:ascii="Times New Roman" w:hAnsi="Times New Roman" w:cs="Times New Roman"/>
                <w:sz w:val="20"/>
                <w:szCs w:val="20"/>
              </w:rPr>
              <w: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367D95" w:rsidRDefault="00B100A2"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C1514A" w:rsidP="001000FC">
            <w:pPr>
              <w:jc w:val="both"/>
              <w:rPr>
                <w:rFonts w:ascii="Times New Roman" w:hAnsi="Times New Roman" w:cs="Times New Roman"/>
                <w:b/>
                <w:color w:val="000000" w:themeColor="text1"/>
              </w:rPr>
            </w:pPr>
            <w:r w:rsidRPr="00C1514A">
              <w:rPr>
                <w:rFonts w:ascii="Times New Roman" w:eastAsia="Times New Roman" w:hAnsi="Times New Roman" w:cs="Times New Roman"/>
                <w:b/>
                <w:bCs/>
                <w:lang w:val="sq-AL"/>
              </w:rPr>
              <w:t>Programi i studimit garanton rritjen e aftësive krijuese e zbatuese tek studentët dhe synojnë zhvillimin e thelluar të kompetencave profesionale e shkencore tek studentët</w:t>
            </w:r>
            <w:r>
              <w:rPr>
                <w:rFonts w:ascii="Times New Roman" w:eastAsia="Times New Roman" w:hAnsi="Times New Roman" w:cs="Times New Roman"/>
                <w:b/>
                <w:bCs/>
                <w:lang w:val="sq-AL"/>
              </w:rPr>
              <w:t>.</w:t>
            </w:r>
          </w:p>
        </w:tc>
      </w:tr>
      <w:tr w:rsidR="00C1352C" w:rsidRPr="00500475" w:rsidTr="00367D95">
        <w:trPr>
          <w:trHeight w:val="377"/>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1.</w:t>
            </w:r>
            <w:r w:rsidRPr="00C1514A">
              <w:rPr>
                <w:rFonts w:ascii="Times New Roman" w:hAnsi="Times New Roman" w:cs="Times New Roman"/>
                <w:sz w:val="20"/>
                <w:szCs w:val="20"/>
              </w:rPr>
              <w:t xml:space="preserve"> Programi i studimit duhet të garantojë thellimin e njohurive, të zhvillojë aftësitë profesionale dhe të ve</w:t>
            </w:r>
            <w:r w:rsidR="004F00A2">
              <w:rPr>
                <w:rFonts w:ascii="Times New Roman" w:hAnsi="Times New Roman" w:cs="Times New Roman"/>
                <w:sz w:val="20"/>
                <w:szCs w:val="20"/>
              </w:rPr>
              <w:t xml:space="preserve">çanta shkencore të studentëve.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2.</w:t>
            </w:r>
            <w:r w:rsidRPr="00C1514A">
              <w:rPr>
                <w:rFonts w:ascii="Times New Roman" w:hAnsi="Times New Roman" w:cs="Times New Roman"/>
                <w:sz w:val="20"/>
                <w:szCs w:val="20"/>
              </w:rPr>
              <w:t xml:space="preserve"> Programi i studimit garanton zhvillimin e aftësive të veçanta në fushën e teknologjisë së informacionit, humane, sociale, komunikimit dhe ndërveprimit (për</w:t>
            </w:r>
            <w:r w:rsidR="004F00A2">
              <w:rPr>
                <w:rFonts w:ascii="Times New Roman" w:hAnsi="Times New Roman" w:cs="Times New Roman"/>
                <w:sz w:val="20"/>
                <w:szCs w:val="20"/>
              </w:rPr>
              <w:t xml:space="preserve">fshirë edhe në gjuhë të huaj).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3.</w:t>
            </w:r>
            <w:r w:rsidRPr="00C1514A">
              <w:rPr>
                <w:rFonts w:ascii="Times New Roman" w:hAnsi="Times New Roman" w:cs="Times New Roman"/>
                <w:sz w:val="20"/>
                <w:szCs w:val="20"/>
              </w:rPr>
              <w:t xml:space="preserve"> Kompetencat dhe aftësitë që fiton studenti, të paraqitura në programin e studimit dhe syllabuset e çdo lënde, analizohen e shqyrtohen në përfundim të lëndës. Personeli akademik vë në pah çështjet më të rëndësishme dhe orienton studentët për zbatimin e tyre, si</w:t>
            </w:r>
            <w:r w:rsidR="004F00A2">
              <w:rPr>
                <w:rFonts w:ascii="Times New Roman" w:hAnsi="Times New Roman" w:cs="Times New Roman"/>
                <w:sz w:val="20"/>
                <w:szCs w:val="20"/>
              </w:rPr>
              <w:t xml:space="preserve"> dhe për detyrimet përmbyllëse.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4.</w:t>
            </w:r>
            <w:r w:rsidRPr="00C1514A">
              <w:rPr>
                <w:rFonts w:ascii="Times New Roman" w:hAnsi="Times New Roman" w:cs="Times New Roman"/>
                <w:sz w:val="20"/>
                <w:szCs w:val="20"/>
              </w:rPr>
              <w:t xml:space="preserve"> Mësimdhënia realizohet mbi bazë kompetencash që t’u japë studentëve mundësi të zhvillojnë njohuritë e marra në laboratorë dhe praktikat profesionale. Personeli akademik mbështet diskutimet dhe punën në grup në interpretimin dhe zgjidhjen e problemeve/çështjeve të caktuara; krijon klimë të përshtatshme për zhvillimin e ideve inovative, studime të përparuara kërkimore e shkencore dhe i mbështet ato; ndërthur format e mësimdhënies me institucionet bashkëpunuese për të mundësuar dhe r</w:t>
            </w:r>
            <w:r w:rsidR="004F00A2">
              <w:rPr>
                <w:rFonts w:ascii="Times New Roman" w:hAnsi="Times New Roman" w:cs="Times New Roman"/>
                <w:sz w:val="20"/>
                <w:szCs w:val="20"/>
              </w:rPr>
              <w:t>ritur mobilitetin e studentëve.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5.</w:t>
            </w:r>
            <w:r w:rsidRPr="00C1514A">
              <w:rPr>
                <w:rFonts w:ascii="Times New Roman" w:hAnsi="Times New Roman" w:cs="Times New Roman"/>
                <w:sz w:val="20"/>
                <w:szCs w:val="20"/>
              </w:rPr>
              <w:t xml:space="preserve"> Personeli akademik efektiv dhe me kontratë realizon orë të hapura dhe seminare mbi zhvillime të reja të shkencës dhe teknologjisë brenda/jashtë struk</w:t>
            </w:r>
            <w:r w:rsidR="004F00A2">
              <w:rPr>
                <w:rFonts w:ascii="Times New Roman" w:hAnsi="Times New Roman" w:cs="Times New Roman"/>
                <w:sz w:val="20"/>
                <w:szCs w:val="20"/>
              </w:rPr>
              <w:t>turës së programit të studimit.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6.</w:t>
            </w:r>
            <w:r w:rsidRPr="00C1514A">
              <w:rPr>
                <w:rFonts w:ascii="Times New Roman" w:hAnsi="Times New Roman" w:cs="Times New Roman"/>
                <w:sz w:val="20"/>
                <w:szCs w:val="20"/>
              </w:rPr>
              <w:t xml:space="preserve"> Institucioni nxit zhvillimin e ideve inovative, studimeve të përparuara kërkimore nga studentët dh</w:t>
            </w:r>
            <w:r w:rsidR="004F00A2">
              <w:rPr>
                <w:rFonts w:ascii="Times New Roman" w:hAnsi="Times New Roman" w:cs="Times New Roman"/>
                <w:sz w:val="20"/>
                <w:szCs w:val="20"/>
              </w:rPr>
              <w:t>e i mbështet financiarisht ato.</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C1514A">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25"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C1514A" w:rsidP="00BA509A">
            <w:pPr>
              <w:jc w:val="both"/>
              <w:rPr>
                <w:rFonts w:ascii="Times New Roman" w:hAnsi="Times New Roman" w:cs="Times New Roman"/>
                <w:b/>
                <w:lang w:val="sq-AL"/>
              </w:rPr>
            </w:pPr>
            <w:r w:rsidRPr="00C1514A">
              <w:rPr>
                <w:rFonts w:ascii="Times New Roman" w:hAnsi="Times New Roman" w:cs="Times New Roman"/>
                <w:b/>
                <w:lang w:val="sq-AL"/>
              </w:rPr>
              <w:t>Institucioni ndjek një procedurë të qartë të detyrimeve përmbyllëse të studentit në programin e studimit dhe e përgatit atë me dokumentacionin e nevojshëm</w:t>
            </w:r>
            <w:r>
              <w:rPr>
                <w:rFonts w:ascii="Times New Roman" w:hAnsi="Times New Roman" w:cs="Times New Roman"/>
                <w:b/>
                <w:lang w:val="sq-AL"/>
              </w:rPr>
              <w:t>.</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2C6BC8" w:rsidRDefault="00C1514A"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1.</w:t>
            </w:r>
            <w:r w:rsidRPr="002C6BC8">
              <w:rPr>
                <w:rFonts w:ascii="Times New Roman" w:hAnsi="Times New Roman" w:cs="Times New Roman"/>
                <w:sz w:val="20"/>
                <w:szCs w:val="20"/>
              </w:rPr>
              <w:t xml:space="preserve"> Institucioni harton procedurë të posaçme për detyrimet përmbyllëse, para realizimit të tyre dhe i bën ato </w:t>
            </w:r>
            <w:r w:rsidR="004F00A2">
              <w:rPr>
                <w:rFonts w:ascii="Times New Roman" w:hAnsi="Times New Roman" w:cs="Times New Roman"/>
                <w:sz w:val="20"/>
                <w:szCs w:val="20"/>
              </w:rPr>
              <w:t xml:space="preserve">publike dhe e bën atë publike.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2.</w:t>
            </w:r>
            <w:r w:rsidRPr="002C6BC8">
              <w:rPr>
                <w:rFonts w:ascii="Times New Roman" w:hAnsi="Times New Roman" w:cs="Times New Roman"/>
                <w:sz w:val="20"/>
                <w:szCs w:val="20"/>
              </w:rPr>
              <w:t xml:space="preserve"> Strukturat përgjegjëse dhe personeli akademik asistojnë studentët, duke vënë në dispozicion informacione, udhëzime dhe materialet e nevojshme në funksion</w:t>
            </w:r>
            <w:r w:rsidR="004F00A2">
              <w:rPr>
                <w:rFonts w:ascii="Times New Roman" w:hAnsi="Times New Roman" w:cs="Times New Roman"/>
                <w:sz w:val="20"/>
                <w:szCs w:val="20"/>
              </w:rPr>
              <w:t xml:space="preserve"> të të detyrimeve përmbyllëse.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3.</w:t>
            </w:r>
            <w:r w:rsidRPr="002C6BC8">
              <w:rPr>
                <w:rFonts w:ascii="Times New Roman" w:hAnsi="Times New Roman" w:cs="Times New Roman"/>
                <w:sz w:val="20"/>
                <w:szCs w:val="20"/>
              </w:rPr>
              <w:t xml:space="preserve"> Komisioni i posaçëm për administrimin e provimit final bazohet në testimin e njohuritë e dhëna gjatë gjithë viteve akademike, duke përfshirë të gjitha lëndët/ modulet në bazë të r</w:t>
            </w:r>
            <w:r w:rsidR="004F00A2">
              <w:rPr>
                <w:rFonts w:ascii="Times New Roman" w:hAnsi="Times New Roman" w:cs="Times New Roman"/>
                <w:sz w:val="20"/>
                <w:szCs w:val="20"/>
              </w:rPr>
              <w:t xml:space="preserve">ëndësisë dhe peshës specifike.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4.</w:t>
            </w:r>
            <w:r w:rsidRPr="002C6BC8">
              <w:rPr>
                <w:rFonts w:ascii="Times New Roman" w:hAnsi="Times New Roman" w:cs="Times New Roman"/>
                <w:sz w:val="20"/>
                <w:szCs w:val="20"/>
              </w:rPr>
              <w:t xml:space="preserve"> Personeli akademik/ Udhëheqësi i diplomës orienton dhe ndihmon studentët në përcaktimin e temave të punimit të diplomës. Udhëheqësi i asiston studentin në nxjerrjen e rezultateve, përpunimin e tyre, si dhe shkrimin e punimit përmbyllës sipas udhëzuesve të miratuar. Ai garanton cilësinë e rezultateve dhe miraton ose jo nëse punimi është i plotë për</w:t>
            </w:r>
            <w:r w:rsidR="004F00A2">
              <w:rPr>
                <w:rFonts w:ascii="Times New Roman" w:hAnsi="Times New Roman" w:cs="Times New Roman"/>
                <w:sz w:val="20"/>
                <w:szCs w:val="20"/>
              </w:rPr>
              <w:t xml:space="preserve"> t’u paraqitur para komisionit.</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5.</w:t>
            </w:r>
            <w:r w:rsidRPr="002C6BC8">
              <w:rPr>
                <w:rFonts w:ascii="Times New Roman" w:hAnsi="Times New Roman" w:cs="Times New Roman"/>
                <w:sz w:val="20"/>
                <w:szCs w:val="20"/>
              </w:rPr>
              <w:t xml:space="preserve"> Institucioni asiston studentët për kryerjen e matjeve, analizave, testeve në mjediset e institucionit apo jashtë tij në bazë të </w:t>
            </w:r>
            <w:r w:rsidR="004F00A2">
              <w:rPr>
                <w:rFonts w:ascii="Times New Roman" w:hAnsi="Times New Roman" w:cs="Times New Roman"/>
                <w:sz w:val="20"/>
                <w:szCs w:val="20"/>
              </w:rPr>
              <w:t xml:space="preserve">temave dhe fushës së studimit. </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6.</w:t>
            </w:r>
            <w:r w:rsidRPr="002C6BC8">
              <w:rPr>
                <w:rFonts w:ascii="Times New Roman" w:hAnsi="Times New Roman" w:cs="Times New Roman"/>
                <w:sz w:val="20"/>
                <w:szCs w:val="20"/>
              </w:rPr>
              <w:t xml:space="preserve"> Në përfundim të provimit përfundimtar të përgjithshëm ose të mbrojtjes së punimit të diplomës, st</w:t>
            </w:r>
            <w:r w:rsidR="004F00A2">
              <w:rPr>
                <w:rFonts w:ascii="Times New Roman" w:hAnsi="Times New Roman" w:cs="Times New Roman"/>
                <w:sz w:val="20"/>
                <w:szCs w:val="20"/>
              </w:rPr>
              <w:t>udenti vlerësohet me notë.</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7.</w:t>
            </w:r>
            <w:r w:rsidRPr="002C6BC8">
              <w:rPr>
                <w:rFonts w:ascii="Times New Roman" w:hAnsi="Times New Roman" w:cs="Times New Roman"/>
                <w:sz w:val="20"/>
                <w:szCs w:val="20"/>
              </w:rPr>
              <w:t xml:space="preserve"> Në përfundim të studimeve, studenti pajiset me diplomën dhe suplementin e diplomës, të miratuara nga ministria përgjegjëse për arsimin. Në përfundim të studimeve, studentit i vihet në dispozicion kopje e plotë zyrtare e prog</w:t>
            </w:r>
            <w:r w:rsidR="004F00A2">
              <w:rPr>
                <w:rFonts w:ascii="Times New Roman" w:hAnsi="Times New Roman" w:cs="Times New Roman"/>
                <w:sz w:val="20"/>
                <w:szCs w:val="20"/>
              </w:rPr>
              <w:t>ramit të studimit të zhvilluar.</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8.</w:t>
            </w:r>
            <w:r w:rsidRPr="002C6BC8">
              <w:rPr>
                <w:rFonts w:ascii="Times New Roman" w:hAnsi="Times New Roman" w:cs="Times New Roman"/>
                <w:sz w:val="20"/>
                <w:szCs w:val="20"/>
              </w:rPr>
              <w:t xml:space="preserve"> Institucioni ruan në përputhje me legjislacionin në fuqi kopje të dokumentacionit të studentit dhe paraqet rast pas rasti informacio</w:t>
            </w:r>
            <w:r w:rsidR="004F00A2">
              <w:rPr>
                <w:rFonts w:ascii="Times New Roman" w:hAnsi="Times New Roman" w:cs="Times New Roman"/>
                <w:sz w:val="20"/>
                <w:szCs w:val="20"/>
              </w:rPr>
              <w:t>ne për studentin nëse kërkohen.</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DB5C35" w:rsidRPr="00500475" w:rsidRDefault="00DB5C3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III.6</w:t>
            </w:r>
            <w:r w:rsidRPr="00500475">
              <w:rPr>
                <w:rFonts w:ascii="Times New Roman" w:hAnsi="Times New Roman" w:cs="Times New Roman"/>
                <w:b/>
                <w:lang w:val="sq-AL"/>
              </w:rPr>
              <w:tab/>
            </w:r>
          </w:p>
          <w:p w:rsidR="00C1352C" w:rsidRPr="00500475" w:rsidRDefault="006E0909" w:rsidP="00243BA4">
            <w:pPr>
              <w:rPr>
                <w:rFonts w:ascii="Times New Roman" w:hAnsi="Times New Roman" w:cs="Times New Roman"/>
                <w:b/>
                <w:color w:val="000000" w:themeColor="text1"/>
              </w:rPr>
            </w:pPr>
            <w:r w:rsidRPr="006E0909">
              <w:rPr>
                <w:rFonts w:ascii="Times New Roman" w:hAnsi="Times New Roman" w:cs="Times New Roman"/>
                <w:b/>
                <w:lang w:val="sq-AL"/>
              </w:rPr>
              <w:t>Në rastin e programit të studimit në “Master Profesional” institucioni ndjek një procedurë të qartë të zbatimit të njohurive nëpërmjet praktikës laboratorike, praktikës profesionale, praktikave klinike dhe stazheve</w:t>
            </w:r>
            <w:r>
              <w:rPr>
                <w:rFonts w:ascii="Times New Roman" w:hAnsi="Times New Roman" w:cs="Times New Roman"/>
                <w:b/>
                <w:lang w:val="sq-AL"/>
              </w:rPr>
              <w:t>.</w:t>
            </w:r>
          </w:p>
        </w:tc>
      </w:tr>
      <w:tr w:rsidR="00C1352C" w:rsidRPr="00500475" w:rsidTr="00EF1C82">
        <w:trPr>
          <w:trHeight w:val="377"/>
        </w:trPr>
        <w:tc>
          <w:tcPr>
            <w:tcW w:w="3243"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77"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F1C82">
        <w:tc>
          <w:tcPr>
            <w:tcW w:w="3243" w:type="dxa"/>
          </w:tcPr>
          <w:p w:rsidR="00BA509A" w:rsidRPr="006E0909" w:rsidRDefault="006E0909" w:rsidP="004F00A2">
            <w:pPr>
              <w:spacing w:line="276" w:lineRule="auto"/>
              <w:rPr>
                <w:rFonts w:ascii="Times New Roman" w:hAnsi="Times New Roman" w:cs="Times New Roman"/>
                <w:sz w:val="20"/>
                <w:szCs w:val="20"/>
              </w:rPr>
            </w:pPr>
            <w:r w:rsidRPr="006E0909">
              <w:rPr>
                <w:rFonts w:ascii="Times New Roman" w:hAnsi="Times New Roman" w:cs="Times New Roman"/>
                <w:b/>
                <w:sz w:val="20"/>
                <w:szCs w:val="20"/>
              </w:rPr>
              <w:t>Kriteri 1.</w:t>
            </w:r>
            <w:r w:rsidRPr="006E0909">
              <w:rPr>
                <w:rFonts w:ascii="Times New Roman" w:hAnsi="Times New Roman" w:cs="Times New Roman"/>
                <w:sz w:val="20"/>
                <w:szCs w:val="20"/>
              </w:rPr>
              <w:t xml:space="preserve"> Njësitë përgjegjëse, në funksion të mësimdhënies dhe përftimit të njohurive, garantojnë mjedise brenda ose jashtë institucionit, të përshtatshme për realizmin e praktikës labora</w:t>
            </w:r>
            <w:r w:rsidR="004F00A2">
              <w:rPr>
                <w:rFonts w:ascii="Times New Roman" w:hAnsi="Times New Roman" w:cs="Times New Roman"/>
                <w:sz w:val="20"/>
                <w:szCs w:val="20"/>
              </w:rPr>
              <w:t>torike, praktikës profesionale.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6E0909" w:rsidP="004F00A2">
            <w:pPr>
              <w:spacing w:line="276" w:lineRule="auto"/>
              <w:rPr>
                <w:rFonts w:ascii="Times New Roman" w:hAnsi="Times New Roman" w:cs="Times New Roman"/>
                <w:sz w:val="20"/>
                <w:szCs w:val="20"/>
              </w:rPr>
            </w:pPr>
            <w:r w:rsidRPr="006E0909">
              <w:rPr>
                <w:rFonts w:ascii="Times New Roman" w:hAnsi="Times New Roman" w:cs="Times New Roman"/>
                <w:b/>
                <w:sz w:val="20"/>
                <w:szCs w:val="20"/>
              </w:rPr>
              <w:t>Kriteri 2.</w:t>
            </w:r>
            <w:r w:rsidRPr="006E0909">
              <w:rPr>
                <w:rFonts w:ascii="Times New Roman" w:hAnsi="Times New Roman" w:cs="Times New Roman"/>
                <w:sz w:val="20"/>
                <w:szCs w:val="20"/>
              </w:rPr>
              <w:t xml:space="preserve"> Institucioni, në bashkëpunim dhe partneritet, garanton realizimin e praktikave klinike dhe stazheve me format dhe teknologjinë më të fundit bashkëkohore me qëllim përfitimin më mirë të njohurive</w:t>
            </w:r>
            <w:r w:rsidR="004F00A2">
              <w:rPr>
                <w:rFonts w:ascii="Times New Roman" w:hAnsi="Times New Roman" w:cs="Times New Roman"/>
                <w:sz w:val="20"/>
                <w:szCs w:val="20"/>
              </w:rPr>
              <w:t xml:space="preserve"> dhe kompetencave profesionale.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6E0909" w:rsidP="004F00A2">
            <w:pPr>
              <w:spacing w:line="276" w:lineRule="auto"/>
              <w:rPr>
                <w:rFonts w:ascii="Times New Roman" w:hAnsi="Times New Roman" w:cs="Times New Roman"/>
                <w:sz w:val="20"/>
                <w:szCs w:val="20"/>
              </w:rPr>
            </w:pPr>
            <w:r w:rsidRPr="006E0909">
              <w:rPr>
                <w:rFonts w:ascii="Times New Roman" w:hAnsi="Times New Roman" w:cs="Times New Roman"/>
                <w:b/>
                <w:sz w:val="20"/>
                <w:szCs w:val="20"/>
              </w:rPr>
              <w:t>Kriteri 3.</w:t>
            </w:r>
            <w:r w:rsidRPr="006E0909">
              <w:rPr>
                <w:rFonts w:ascii="Times New Roman" w:hAnsi="Times New Roman" w:cs="Times New Roman"/>
                <w:sz w:val="20"/>
                <w:szCs w:val="20"/>
              </w:rPr>
              <w:t xml:space="preserve"> Praktikat profesionale, klinike dhe stazhet e zhvilluara gjatë studimeve, ekuivalentohen në kredite dhe dokumentohen në dokumente të posaçme duke e shoqëruar me mendimin e traj</w:t>
            </w:r>
            <w:r w:rsidR="004F00A2">
              <w:rPr>
                <w:rFonts w:ascii="Times New Roman" w:hAnsi="Times New Roman" w:cs="Times New Roman"/>
                <w:sz w:val="20"/>
                <w:szCs w:val="20"/>
              </w:rPr>
              <w:t>nerëve dhe vlerësimin përkatës.</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6565A7" w:rsidRPr="00500475" w:rsidTr="00EF1C82">
        <w:trPr>
          <w:trHeight w:val="315"/>
        </w:trPr>
        <w:tc>
          <w:tcPr>
            <w:tcW w:w="3243"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68"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33"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3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6565A7" w:rsidRPr="00500475" w:rsidTr="00EF1C82">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FF19CD" w:rsidRDefault="00FF19CD" w:rsidP="00C1352C">
      <w:pPr>
        <w:rPr>
          <w:rFonts w:ascii="Times New Roman" w:hAnsi="Times New Roman" w:cs="Times New Roman"/>
          <w:b/>
          <w:sz w:val="28"/>
          <w:szCs w:val="28"/>
        </w:rPr>
      </w:pPr>
    </w:p>
    <w:p w:rsidR="00EF1C82" w:rsidRDefault="00EF1C82" w:rsidP="00C1352C">
      <w:pPr>
        <w:rPr>
          <w:rFonts w:ascii="Times New Roman" w:hAnsi="Times New Roman" w:cs="Times New Roman"/>
          <w:b/>
          <w:sz w:val="28"/>
          <w:szCs w:val="28"/>
        </w:rPr>
      </w:pPr>
    </w:p>
    <w:p w:rsidR="00C1352C" w:rsidRPr="00BF43FB" w:rsidRDefault="00C1352C"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485647" w:rsidP="00243BA4">
            <w:pPr>
              <w:spacing w:line="276" w:lineRule="auto"/>
              <w:jc w:val="both"/>
              <w:rPr>
                <w:rFonts w:ascii="Times New Roman" w:hAnsi="Times New Roman" w:cs="Times New Roman"/>
                <w:b/>
              </w:rPr>
            </w:pPr>
            <w:r w:rsidRPr="00485647">
              <w:rPr>
                <w:rFonts w:ascii="Times New Roman" w:eastAsia="Times New Roman" w:hAnsi="Times New Roman" w:cs="Times New Roman"/>
                <w:b/>
                <w:bCs/>
                <w:lang w:val="sq-AL"/>
              </w:rPr>
              <w:t>Personeli akademik që mbulon programin e studimit, përmbush standardet sasiore dhe ka kualifikimin e duhur e të posaçëm akademik në përputhje me fushën e programit për garantimin e standardeve të mësimdhënies të programit të studimit</w:t>
            </w:r>
            <w:r>
              <w:rPr>
                <w:rFonts w:ascii="Times New Roman" w:eastAsia="Times New Roman" w:hAnsi="Times New Roman" w:cs="Times New Roman"/>
                <w:b/>
                <w:bCs/>
                <w:lang w:val="sq-AL"/>
              </w:rPr>
              <w: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Personeli akademik efektiv dhe me kontratë, personeli ndihmës akademik, që angazhohet në realizimin e programit të studimit, përmbush kërkesat ligjore në fuqi, për nivelin e duhur të kualifikimit akademik, për drejtimin e programit, drejtimin dhe angazhimin në mbulimin e lëndëve/moduleve mësimore të programit. Ka fushë kërkimore në përputhje me programin e studimit, natyrën </w:t>
            </w:r>
            <w:r w:rsidR="004F00A2">
              <w:rPr>
                <w:rFonts w:ascii="Times New Roman" w:hAnsi="Times New Roman" w:cs="Times New Roman"/>
                <w:sz w:val="20"/>
                <w:szCs w:val="20"/>
              </w:rPr>
              <w:t>dhe veçorinë e moduleve të tij.</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Personeli akademik efektiv duhet të mbulojë ngarkesën mësimore për programin e studimit në përputh</w:t>
            </w:r>
            <w:r w:rsidR="004F00A2">
              <w:rPr>
                <w:rFonts w:ascii="Times New Roman" w:hAnsi="Times New Roman" w:cs="Times New Roman"/>
                <w:sz w:val="20"/>
                <w:szCs w:val="20"/>
              </w:rPr>
              <w:t>je me kornizën ligjore në fuqi.</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Institucioni duhet të garantojë dhe të dëshmojë qëndrueshmërinë e personelit akademik të angazhuar në programin e studimit, për të gjithë periudhën e akreditimit, duke përfshirë kontratat e punësimit dhe mbulimin me sigur</w:t>
            </w:r>
            <w:r w:rsidR="004F00A2">
              <w:rPr>
                <w:rFonts w:ascii="Times New Roman" w:hAnsi="Times New Roman" w:cs="Times New Roman"/>
                <w:sz w:val="20"/>
                <w:szCs w:val="20"/>
              </w:rPr>
              <w:t>ime shoqërore dhe shëndetësore.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w:t>
            </w:r>
            <w:r w:rsidR="004F00A2">
              <w:rPr>
                <w:rFonts w:ascii="Times New Roman" w:hAnsi="Times New Roman" w:cs="Times New Roman"/>
                <w:sz w:val="20"/>
                <w:szCs w:val="20"/>
              </w:rPr>
              <w:t>ajtjen e programit të studimit.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Institucioni siguron dhe garanton angazhimin e personelit ndihmës akademik të përshtatshëm dhe të mjaftueshëm për realizimin e orëve laboratorike dhe për mirëmbajtjen e laboratorëve e mjediseve të tjera mësimore, sipas natyrës specifike të programit </w:t>
            </w:r>
            <w:r w:rsidR="004F00A2">
              <w:rPr>
                <w:rFonts w:ascii="Times New Roman" w:hAnsi="Times New Roman" w:cs="Times New Roman"/>
                <w:sz w:val="20"/>
                <w:szCs w:val="20"/>
              </w:rPr>
              <w:t>të studimit.</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6.</w:t>
            </w:r>
            <w:r w:rsidRPr="00485647">
              <w:rPr>
                <w:rFonts w:ascii="Times New Roman" w:hAnsi="Times New Roman" w:cs="Times New Roman"/>
                <w:sz w:val="20"/>
                <w:szCs w:val="20"/>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w:t>
            </w:r>
            <w:r w:rsidR="004F00A2">
              <w:rPr>
                <w:rFonts w:ascii="Times New Roman" w:hAnsi="Times New Roman" w:cs="Times New Roman"/>
                <w:sz w:val="20"/>
                <w:szCs w:val="20"/>
              </w:rPr>
              <w:t xml:space="preserve">lit ndihmës dhe administrativ. </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7.</w:t>
            </w:r>
            <w:r w:rsidRPr="00485647">
              <w:rPr>
                <w:rFonts w:ascii="Times New Roman" w:hAnsi="Times New Roman" w:cs="Times New Roman"/>
                <w:sz w:val="20"/>
                <w:szCs w:val="20"/>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w:t>
            </w:r>
            <w:r w:rsidR="004F00A2">
              <w:rPr>
                <w:rFonts w:ascii="Times New Roman" w:hAnsi="Times New Roman" w:cs="Times New Roman"/>
                <w:sz w:val="20"/>
                <w:szCs w:val="20"/>
              </w:rPr>
              <w:t xml:space="preserve">gramit të studimit. </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 8.</w:t>
            </w:r>
            <w:r w:rsidRPr="00485647">
              <w:rPr>
                <w:rFonts w:ascii="Times New Roman" w:hAnsi="Times New Roman" w:cs="Times New Roman"/>
                <w:sz w:val="20"/>
                <w:szCs w:val="20"/>
              </w:rPr>
              <w:t xml:space="preserve"> Personeli mbikqyrës në ambientin pritës që angazhohet në realizimin e praktikave profesionale në bazë të marrëveshjeve, duhet të ndihmojë studentët në përmbushjen e detyrimeve /raportin përfundimtar të praktikës si dhe të marrë pjesë në procesin e vlerësimit të t</w:t>
            </w:r>
            <w:r w:rsidR="004F00A2">
              <w:rPr>
                <w:rFonts w:ascii="Times New Roman" w:hAnsi="Times New Roman" w:cs="Times New Roman"/>
                <w:sz w:val="20"/>
                <w:szCs w:val="20"/>
              </w:rPr>
              <w:t>yre për praktikën profesionale.</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485647" w:rsidP="00243BA4">
            <w:pPr>
              <w:spacing w:line="276" w:lineRule="auto"/>
              <w:jc w:val="both"/>
              <w:rPr>
                <w:rFonts w:ascii="Times New Roman" w:hAnsi="Times New Roman" w:cs="Times New Roman"/>
                <w:b/>
              </w:rPr>
            </w:pPr>
            <w:r w:rsidRPr="00485647">
              <w:rPr>
                <w:rFonts w:ascii="Times New Roman" w:eastAsia="Times New Roman" w:hAnsi="Times New Roman" w:cs="Times New Roman"/>
                <w:b/>
                <w:bCs/>
                <w:lang w:val="sq-AL"/>
              </w:rPr>
              <w:t>Institucioni i arsimit të lartë vë në dispozicion mjedise mësimore dhe infrastrukturën e përshtatshme për realizimin e procesit mësimdhënës të programit të studimit dhe për formimin praktik, të posaçme sipas natyrës dhe fushës së programit të studimit</w:t>
            </w:r>
            <w:r>
              <w:rPr>
                <w:rFonts w:ascii="Times New Roman" w:eastAsia="Times New Roman" w:hAnsi="Times New Roman" w:cs="Times New Roman"/>
                <w:b/>
                <w:bCs/>
                <w:lang w:val="sq-AL"/>
              </w:rPr>
              <w:t>.</w:t>
            </w:r>
          </w:p>
        </w:tc>
      </w:tr>
      <w:tr w:rsidR="00C1352C" w:rsidRPr="00A962CD" w:rsidTr="004F00A2">
        <w:trPr>
          <w:trHeight w:val="368"/>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Institucioni siguron mjediset e mjaftueshme dhe të përshtatshme për zhvillimin e veprimtarisë mësimore, në varësi të numrit të studentëve, grupeve mësimore, në përputhje me natyrën specifike të programit të s</w:t>
            </w:r>
            <w:r w:rsidR="004F00A2">
              <w:rPr>
                <w:rFonts w:ascii="Times New Roman" w:hAnsi="Times New Roman" w:cs="Times New Roman"/>
                <w:sz w:val="20"/>
                <w:szCs w:val="20"/>
              </w:rPr>
              <w:t>tudimit dhe moduleve përkatëse.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w:t>
            </w:r>
            <w:r w:rsidR="004F00A2">
              <w:rPr>
                <w:rFonts w:ascii="Times New Roman" w:hAnsi="Times New Roman" w:cs="Times New Roman"/>
                <w:sz w:val="20"/>
                <w:szCs w:val="20"/>
              </w:rPr>
              <w:t>e të mësimdhënies-mësimnxënies.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w:t>
            </w:r>
            <w:r w:rsidR="004F00A2">
              <w:rPr>
                <w:rFonts w:ascii="Times New Roman" w:hAnsi="Times New Roman" w:cs="Times New Roman"/>
                <w:sz w:val="20"/>
                <w:szCs w:val="20"/>
              </w:rPr>
              <w:t xml:space="preserve">ogramit të studimit në tërësi. </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Institucioni i arsimit të lartë siguron së paku një laborator të teknologjisë së informacionit, të pajisur me programe profesionale sipas natyrës së p</w:t>
            </w:r>
            <w:r w:rsidR="004F00A2">
              <w:rPr>
                <w:rFonts w:ascii="Times New Roman" w:hAnsi="Times New Roman" w:cs="Times New Roman"/>
                <w:sz w:val="20"/>
                <w:szCs w:val="20"/>
              </w:rPr>
              <w:t xml:space="preserve">rogramit të studimit që ofron. </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dhe veprimtarive të tjera praktike. Në rastet e programeve të studimit në fushën mjekësore, institucioni duhet të sigurojë strukturat spitalore dhe ambulat</w:t>
            </w:r>
            <w:r w:rsidR="004F00A2">
              <w:rPr>
                <w:rFonts w:ascii="Times New Roman" w:hAnsi="Times New Roman" w:cs="Times New Roman"/>
                <w:sz w:val="20"/>
                <w:szCs w:val="20"/>
              </w:rPr>
              <w:t>ore me kapacitetet e nevojshme.</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A962CD">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361E59">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IV.3 </w:t>
            </w:r>
            <w:r w:rsidRPr="00A962CD">
              <w:rPr>
                <w:rFonts w:ascii="Times New Roman" w:hAnsi="Times New Roman" w:cs="Times New Roman"/>
                <w:b/>
                <w:lang w:val="sq-AL"/>
              </w:rPr>
              <w:tab/>
            </w:r>
          </w:p>
          <w:p w:rsidR="00C1352C" w:rsidRPr="00A962CD" w:rsidRDefault="00966AB1" w:rsidP="00FD7FDC">
            <w:pPr>
              <w:spacing w:line="276" w:lineRule="auto"/>
              <w:jc w:val="both"/>
              <w:rPr>
                <w:rFonts w:ascii="Times New Roman" w:hAnsi="Times New Roman" w:cs="Times New Roman"/>
                <w:b/>
              </w:rPr>
            </w:pPr>
            <w:r w:rsidRPr="00966AB1">
              <w:rPr>
                <w:rFonts w:ascii="Times New Roman" w:eastAsia="Times New Roman" w:hAnsi="Times New Roman" w:cs="Times New Roman"/>
                <w:b/>
                <w:bCs/>
                <w:lang w:val="sq-AL"/>
              </w:rPr>
              <w:t>Programi i studimit duhet të përmbajë literaturën e nevojshme dhe të përditësuar në mbështetje të mësimdhënies dhe mjediset mbështetëse të mësimnxënies, (bibliotekën, mjedise të posaçme)</w:t>
            </w:r>
            <w:r>
              <w:rPr>
                <w:rFonts w:ascii="Times New Roman" w:eastAsia="Times New Roman" w:hAnsi="Times New Roman" w:cs="Times New Roman"/>
                <w:b/>
                <w:bCs/>
                <w:lang w:val="sq-AL"/>
              </w:rPr>
              <w:t>.</w:t>
            </w:r>
          </w:p>
        </w:tc>
      </w:tr>
      <w:tr w:rsidR="00C1352C" w:rsidRPr="00A962CD" w:rsidTr="00361E59">
        <w:trPr>
          <w:trHeight w:val="386"/>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1.</w:t>
            </w:r>
            <w:r w:rsidRPr="00966AB1">
              <w:rPr>
                <w:rFonts w:ascii="Times New Roman" w:hAnsi="Times New Roman" w:cs="Times New Roman"/>
                <w:sz w:val="20"/>
                <w:szCs w:val="20"/>
              </w:rPr>
              <w:t xml:space="preserve"> Literatura bazë dhe ndihmëse e vënë në dispozicion të studentëve në gjuhën e programit të studimit (fizike dhe digjitale) garanton marrjen e dijeve dhe njohurive të nevojshme, të parashi</w:t>
            </w:r>
            <w:r w:rsidR="00361E59">
              <w:rPr>
                <w:rFonts w:ascii="Times New Roman" w:hAnsi="Times New Roman" w:cs="Times New Roman"/>
                <w:sz w:val="20"/>
                <w:szCs w:val="20"/>
              </w:rPr>
              <w:t xml:space="preserve">kuara në programin e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2.</w:t>
            </w:r>
            <w:r w:rsidRPr="00966AB1">
              <w:rPr>
                <w:rFonts w:ascii="Times New Roman" w:hAnsi="Times New Roman" w:cs="Times New Roman"/>
                <w:sz w:val="20"/>
                <w:szCs w:val="20"/>
              </w:rPr>
              <w:t xml:space="preserve"> Njësia përgjegjëse duhet të raportojë përditësime të literaturës</w:t>
            </w:r>
            <w:r w:rsidR="00361E59">
              <w:rPr>
                <w:rFonts w:ascii="Times New Roman" w:hAnsi="Times New Roman" w:cs="Times New Roman"/>
                <w:sz w:val="20"/>
                <w:szCs w:val="20"/>
              </w:rPr>
              <w:t xml:space="preserve"> me botime të viteve të fundit.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3.</w:t>
            </w:r>
            <w:r w:rsidRPr="00966AB1">
              <w:rPr>
                <w:rFonts w:ascii="Times New Roman" w:hAnsi="Times New Roman" w:cs="Times New Roman"/>
                <w:sz w:val="20"/>
                <w:szCs w:val="20"/>
              </w:rPr>
              <w:t xml:space="preserve"> Institucioni vë në dispozicion të studentëve bibliotekën mësimore, duke garantuar mundësinë e shfrytëzimit në mënyrë të barabartë nga studentët</w:t>
            </w:r>
            <w:r w:rsidR="00361E59">
              <w:rPr>
                <w:rFonts w:ascii="Times New Roman" w:hAnsi="Times New Roman" w:cs="Times New Roman"/>
                <w:sz w:val="20"/>
                <w:szCs w:val="20"/>
              </w:rPr>
              <w:t xml:space="preserve"> e programit të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4.</w:t>
            </w:r>
            <w:r w:rsidRPr="00966AB1">
              <w:rPr>
                <w:rFonts w:ascii="Times New Roman" w:hAnsi="Times New Roman" w:cs="Times New Roman"/>
                <w:sz w:val="20"/>
                <w:szCs w:val="20"/>
              </w:rPr>
              <w:t xml:space="preserve"> Biblioteka duhet të jetë e pajisur me fond fizik, si: tekste mësimore bazë, literaturë ndihmëse, e mjaftueshme në gjuhën shqipe dhe të huaja, libra apo revista shkencore të nevojshme, të mjaftueshme dhe e përshtatshme për mbulimin e të gjitha moduleve e veprimtarive mësimore sipas natyrës e speci</w:t>
            </w:r>
            <w:r w:rsidR="00361E59">
              <w:rPr>
                <w:rFonts w:ascii="Times New Roman" w:hAnsi="Times New Roman" w:cs="Times New Roman"/>
                <w:sz w:val="20"/>
                <w:szCs w:val="20"/>
              </w:rPr>
              <w:t>fikës së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5.</w:t>
            </w:r>
            <w:r w:rsidRPr="00966AB1">
              <w:rPr>
                <w:rFonts w:ascii="Times New Roman" w:hAnsi="Times New Roman" w:cs="Times New Roman"/>
                <w:sz w:val="20"/>
                <w:szCs w:val="20"/>
              </w:rPr>
              <w:t xml:space="preserve"> Institucioni duhet të krijojë kushte për shfrytëzim të barabartë e pa pagesë për studentët në bibliotekat online të fushës së pr</w:t>
            </w:r>
            <w:r w:rsidR="00361E59">
              <w:rPr>
                <w:rFonts w:ascii="Times New Roman" w:hAnsi="Times New Roman" w:cs="Times New Roman"/>
                <w:sz w:val="20"/>
                <w:szCs w:val="20"/>
              </w:rPr>
              <w:t xml:space="preserve">ogramit të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6.</w:t>
            </w:r>
            <w:r w:rsidRPr="00966AB1">
              <w:rPr>
                <w:rFonts w:ascii="Times New Roman" w:hAnsi="Times New Roman" w:cs="Times New Roman"/>
                <w:sz w:val="20"/>
                <w:szCs w:val="20"/>
              </w:rPr>
              <w:t xml:space="preserve"> Biblioteka duhet të jetë e pajisur me programe kompjuterike dhe pajisje të tjera teknike, që mundësojnë shfrytëzimin pa ku</w:t>
            </w:r>
            <w:r w:rsidR="00361E59">
              <w:rPr>
                <w:rFonts w:ascii="Times New Roman" w:hAnsi="Times New Roman" w:cs="Times New Roman"/>
                <w:sz w:val="20"/>
                <w:szCs w:val="20"/>
              </w:rPr>
              <w:t xml:space="preserve">fizim për të gjithë studentët. </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7.</w:t>
            </w:r>
            <w:r w:rsidRPr="00966AB1">
              <w:rPr>
                <w:rFonts w:ascii="Times New Roman" w:hAnsi="Times New Roman" w:cs="Times New Roman"/>
                <w:sz w:val="20"/>
                <w:szCs w:val="20"/>
              </w:rPr>
              <w:t xml:space="preserve"> Biblioteka duhet të vihet në dispozicion të studentëve në orare shërbimi që janë në përshtatje me oraret e zhvillimit të procesit mësimor dhe përtej tyre, në përgjigje edhe të nevojave, numrit të stu</w:t>
            </w:r>
            <w:r w:rsidR="00361E59">
              <w:rPr>
                <w:rFonts w:ascii="Times New Roman" w:hAnsi="Times New Roman" w:cs="Times New Roman"/>
                <w:sz w:val="20"/>
                <w:szCs w:val="20"/>
              </w:rPr>
              <w:t>dentëve dhe kapacitetit të saj.</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8.</w:t>
            </w:r>
            <w:r w:rsidRPr="00966AB1">
              <w:rPr>
                <w:rFonts w:ascii="Times New Roman" w:hAnsi="Times New Roman" w:cs="Times New Roman"/>
                <w:sz w:val="20"/>
                <w:szCs w:val="20"/>
              </w:rPr>
              <w:t xml:space="preserve"> </w:t>
            </w:r>
            <w:proofErr w:type="gramStart"/>
            <w:r w:rsidRPr="00966AB1">
              <w:rPr>
                <w:rFonts w:ascii="Times New Roman" w:hAnsi="Times New Roman" w:cs="Times New Roman"/>
                <w:sz w:val="20"/>
                <w:szCs w:val="20"/>
              </w:rPr>
              <w:t>Biblioteka dhe njësitë përgjegjëse të programit ndjekin dhe raportojnë për cilësinë e fondit fizik të bibliotekës dhe fondit online (titujt kryesorë të pranishëm në shërbim të programit), përditësimin, shkallën e shfrytëzimit të fondit fizik dhe fondit online nga personeli akademik dhe studentët e programit, shfrytëzimi i sallave të studimit, duke nxjerrë në pah sa të efektshme kanë qenë përpjekjet për pasurimin fondit fizik dhe atij online, cilat janë kërkesat për tituj, por edhe për perf</w:t>
            </w:r>
            <w:r w:rsidR="00361E59">
              <w:rPr>
                <w:rFonts w:ascii="Times New Roman" w:hAnsi="Times New Roman" w:cs="Times New Roman"/>
                <w:sz w:val="20"/>
                <w:szCs w:val="20"/>
              </w:rPr>
              <w:t>ormancën e personelit akademik.</w:t>
            </w:r>
            <w:proofErr w:type="gramEnd"/>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C1352C" w:rsidRPr="00A962CD" w:rsidTr="00361E5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22"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598"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361E5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pStyle w:val="ListParagraph"/>
        <w:spacing w:line="276" w:lineRule="auto"/>
        <w:ind w:left="1080"/>
        <w:jc w:val="both"/>
        <w:rPr>
          <w:rFonts w:ascii="Times New Roman" w:hAnsi="Times New Roman" w:cs="Times New Roman"/>
          <w:b/>
        </w:rPr>
      </w:pPr>
    </w:p>
    <w:p w:rsidR="00FF19CD" w:rsidRPr="00A962CD" w:rsidRDefault="00FF19CD" w:rsidP="00C1352C">
      <w:pPr>
        <w:pStyle w:val="ListParagraph"/>
        <w:spacing w:line="276" w:lineRule="auto"/>
        <w:ind w:left="108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361E5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 xml:space="preserve">Standardi IV.4   </w:t>
            </w:r>
          </w:p>
          <w:p w:rsidR="00C1352C" w:rsidRPr="00A962CD" w:rsidRDefault="000C68BB" w:rsidP="00243BA4">
            <w:pPr>
              <w:jc w:val="both"/>
              <w:rPr>
                <w:rFonts w:ascii="Times New Roman" w:eastAsia="Times New Roman" w:hAnsi="Times New Roman" w:cs="Times New Roman"/>
                <w:b/>
                <w:bCs/>
                <w:color w:val="000000" w:themeColor="text1"/>
                <w:lang w:val="sq-AL"/>
              </w:rPr>
            </w:pPr>
            <w:r w:rsidRPr="000C68BB">
              <w:rPr>
                <w:rFonts w:ascii="Times New Roman" w:eastAsia="Times New Roman" w:hAnsi="Times New Roman" w:cs="Times New Roman"/>
                <w:b/>
                <w:bCs/>
                <w:lang w:val="sq-AL"/>
              </w:rPr>
              <w:t>Institucioni i arsimit të lartë disponon një sistem të brendshëm të menaxhimit institucional dhe e vë atë në dispozicion të administrimit, informimit dhe monitorimit të aktivitetit akademik, financiar e administrativ për programin e studimit</w:t>
            </w:r>
            <w:r>
              <w:rPr>
                <w:rFonts w:ascii="Times New Roman" w:eastAsia="Times New Roman" w:hAnsi="Times New Roman" w:cs="Times New Roman"/>
                <w:b/>
                <w:bCs/>
                <w:lang w:val="sq-AL"/>
              </w:rPr>
              <w:t>.</w:t>
            </w:r>
          </w:p>
        </w:tc>
      </w:tr>
      <w:tr w:rsidR="00C1352C" w:rsidRPr="00A962CD" w:rsidTr="00361E59">
        <w:trPr>
          <w:trHeight w:val="413"/>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1.</w:t>
            </w:r>
            <w:r w:rsidRPr="000C68BB">
              <w:rPr>
                <w:rFonts w:ascii="Times New Roman" w:hAnsi="Times New Roman" w:cs="Times New Roman"/>
                <w:sz w:val="20"/>
                <w:szCs w:val="20"/>
              </w:rPr>
              <w:t xml:space="preserve"> Institucioni disponon sistem të menaxhimit nëpërmjet të cilit administron të gjithë informacionin që lidhet me studentët dhe aktivitetin e tyre nga regjistrimi deri në dipl</w:t>
            </w:r>
            <w:r w:rsidR="00361E59">
              <w:rPr>
                <w:rFonts w:ascii="Times New Roman" w:hAnsi="Times New Roman" w:cs="Times New Roman"/>
                <w:sz w:val="20"/>
                <w:szCs w:val="20"/>
              </w:rPr>
              <w:t xml:space="preserve">omim në programin e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2.</w:t>
            </w:r>
            <w:r w:rsidRPr="000C68BB">
              <w:rPr>
                <w:rFonts w:ascii="Times New Roman" w:hAnsi="Times New Roman" w:cs="Times New Roman"/>
                <w:sz w:val="20"/>
                <w:szCs w:val="20"/>
              </w:rPr>
              <w:t xml:space="preserve"> Sistemi i brendshëm i menaxhimit administron informacionin, dokumentacionin dhe aktivitetin e personelit akademik, personelit ndihmësakademik, personelit administrativ dhe partnerëve të angazhuar në realizimin e</w:t>
            </w:r>
            <w:r w:rsidR="00361E59">
              <w:rPr>
                <w:rFonts w:ascii="Times New Roman" w:hAnsi="Times New Roman" w:cs="Times New Roman"/>
                <w:sz w:val="20"/>
                <w:szCs w:val="20"/>
              </w:rPr>
              <w:t xml:space="preserve"> programit.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3.</w:t>
            </w:r>
            <w:r w:rsidRPr="000C68BB">
              <w:rPr>
                <w:rFonts w:ascii="Times New Roman" w:hAnsi="Times New Roman" w:cs="Times New Roman"/>
                <w:sz w:val="20"/>
                <w:szCs w:val="20"/>
              </w:rPr>
              <w:t xml:space="preserve"> Sistemi i menaxhimit siguron akses të dedikuar në informacione e dokumente për të gjithë personelin dhe stud</w:t>
            </w:r>
            <w:r w:rsidR="00361E59">
              <w:rPr>
                <w:rFonts w:ascii="Times New Roman" w:hAnsi="Times New Roman" w:cs="Times New Roman"/>
                <w:sz w:val="20"/>
                <w:szCs w:val="20"/>
              </w:rPr>
              <w:t xml:space="preserve">entët e programit të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4.</w:t>
            </w:r>
            <w:r w:rsidRPr="000C68BB">
              <w:rPr>
                <w:rFonts w:ascii="Times New Roman" w:hAnsi="Times New Roman" w:cs="Times New Roman"/>
                <w:sz w:val="20"/>
                <w:szCs w:val="20"/>
              </w:rPr>
              <w:t xml:space="preserve"> Sistemi i menaxhimit ka të integruar platforma dhe module që mundësojnë forma të komunikimit interaktiv dhe shkëmbimit të informacionit ndërmjet pers</w:t>
            </w:r>
            <w:r w:rsidR="00361E59">
              <w:rPr>
                <w:rFonts w:ascii="Times New Roman" w:hAnsi="Times New Roman" w:cs="Times New Roman"/>
                <w:sz w:val="20"/>
                <w:szCs w:val="20"/>
              </w:rPr>
              <w:t>onelit akademik dhe studentëve.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5.</w:t>
            </w:r>
            <w:r w:rsidRPr="000C68BB">
              <w:rPr>
                <w:rFonts w:ascii="Times New Roman" w:hAnsi="Times New Roman" w:cs="Times New Roman"/>
                <w:sz w:val="20"/>
                <w:szCs w:val="20"/>
              </w:rPr>
              <w:t xml:space="preserve"> Sistemi i menaxhimit garanton monitorim në kohë reale të aktivitetit akademik e administrativ dhe mundëson raportime individuale dhe të dhëna në kohë reale për orga</w:t>
            </w:r>
            <w:r w:rsidR="00361E59">
              <w:rPr>
                <w:rFonts w:ascii="Times New Roman" w:hAnsi="Times New Roman" w:cs="Times New Roman"/>
                <w:sz w:val="20"/>
                <w:szCs w:val="20"/>
              </w:rPr>
              <w:t xml:space="preserve">net dhe autoritetet drejtuese.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6.</w:t>
            </w:r>
            <w:r w:rsidRPr="000C68BB">
              <w:rPr>
                <w:rFonts w:ascii="Times New Roman" w:hAnsi="Times New Roman" w:cs="Times New Roman"/>
                <w:sz w:val="20"/>
                <w:szCs w:val="20"/>
              </w:rPr>
              <w:t xml:space="preserve"> Informacionet që lidhen me programin e studimit, personelin akademik, aktivitetet e ndryshme, publikohen në faqen e internetit në të paktën dy gjuhë, ku njëra prej tyre është gjuha s</w:t>
            </w:r>
            <w:r w:rsidR="00361E59">
              <w:rPr>
                <w:rFonts w:ascii="Times New Roman" w:hAnsi="Times New Roman" w:cs="Times New Roman"/>
                <w:sz w:val="20"/>
                <w:szCs w:val="20"/>
              </w:rPr>
              <w:t>hqipe.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352C" w:rsidRPr="00A962CD" w:rsidTr="00361E5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361E5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361E59" w:rsidRDefault="00FF19CD" w:rsidP="00361E5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361E5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Standardi IV.5</w:t>
            </w:r>
          </w:p>
          <w:p w:rsidR="00C1352C" w:rsidRPr="00A962CD" w:rsidRDefault="00D85A05" w:rsidP="009D5FF6">
            <w:pPr>
              <w:jc w:val="both"/>
              <w:rPr>
                <w:rFonts w:ascii="Times New Roman" w:eastAsia="Times New Roman" w:hAnsi="Times New Roman" w:cs="Times New Roman"/>
                <w:b/>
                <w:color w:val="000000" w:themeColor="text1"/>
                <w:lang w:val="sq-AL"/>
              </w:rPr>
            </w:pPr>
            <w:r w:rsidRPr="00D85A05">
              <w:rPr>
                <w:rFonts w:ascii="Times New Roman" w:eastAsia="Times New Roman" w:hAnsi="Times New Roman" w:cs="Times New Roman"/>
                <w:b/>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lang w:val="sq-AL"/>
              </w:rPr>
              <w:t>.</w:t>
            </w:r>
          </w:p>
        </w:tc>
      </w:tr>
      <w:tr w:rsidR="00C1352C" w:rsidRPr="00A962CD" w:rsidTr="00361E59">
        <w:trPr>
          <w:trHeight w:val="359"/>
        </w:trPr>
        <w:tc>
          <w:tcPr>
            <w:tcW w:w="3186"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4"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1.</w:t>
            </w:r>
            <w:r w:rsidRPr="00D85A05">
              <w:rPr>
                <w:rFonts w:ascii="Times New Roman" w:hAnsi="Times New Roman" w:cs="Times New Roman"/>
                <w:sz w:val="20"/>
                <w:szCs w:val="20"/>
              </w:rPr>
              <w:t xml:space="preserve"> Institucioni harton një raport financiar të kostove të njësisë bazë përgjegjëse për programin e studimit dhe planin për mbështetjen financiare të nevojshme për mbarëvajtjen e programeve të studimit për të pak</w:t>
            </w:r>
            <w:r w:rsidR="00361E59">
              <w:rPr>
                <w:rFonts w:ascii="Times New Roman" w:hAnsi="Times New Roman" w:cs="Times New Roman"/>
                <w:sz w:val="20"/>
                <w:szCs w:val="20"/>
              </w:rPr>
              <w:t>tën një cikël të plotë studimi.</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rPr>
          <w:trHeight w:hRule="exact" w:val="4267"/>
        </w:trPr>
        <w:tc>
          <w:tcPr>
            <w:tcW w:w="3186" w:type="dxa"/>
          </w:tcPr>
          <w:p w:rsidR="00D85A05" w:rsidRPr="00F71D6A" w:rsidRDefault="00D85A05" w:rsidP="00361E59">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2.</w:t>
            </w:r>
            <w:r w:rsidRPr="00D85A05">
              <w:rPr>
                <w:rFonts w:ascii="Times New Roman" w:hAnsi="Times New Roman" w:cs="Times New Roman"/>
                <w:sz w:val="20"/>
                <w:szCs w:val="20"/>
              </w:rPr>
              <w:t xml:space="preserve"> </w:t>
            </w:r>
            <w:proofErr w:type="gramStart"/>
            <w:r w:rsidRPr="00D85A05">
              <w:rPr>
                <w:rFonts w:ascii="Times New Roman" w:hAnsi="Times New Roman" w:cs="Times New Roman"/>
                <w:sz w:val="20"/>
                <w:szCs w:val="20"/>
              </w:rPr>
              <w:t>Plani i financimit të njësisë bazë përgjegjëse për programin e studimit duhet të përmbajë financimin e burimeve njerëzore në shërbim të realizimit të programeve, shpenzimet operative për mirëmbajtjen e mjediseve dhe teknologjive mbështetëse të procesit mësimor, shpenzimet për bibliotekën dhe pasurimin e literaturës e aksesin në bibliotekat online, detyrimet financiare, grantet vendase apo të huaja të përfituara dhe kontratat e shërbimeve të lidhura në funksion të realizimit të programeve të studimit, projektet dhe zëra të tjerë.</w:t>
            </w:r>
            <w:proofErr w:type="gramEnd"/>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3.</w:t>
            </w:r>
            <w:r w:rsidRPr="00D85A05">
              <w:rPr>
                <w:rFonts w:ascii="Times New Roman" w:hAnsi="Times New Roman" w:cs="Times New Roman"/>
                <w:sz w:val="20"/>
                <w:szCs w:val="20"/>
              </w:rPr>
              <w:t xml:space="preserve"> Institucioni kryen auditim periodik, vlerëson dhe dokumenton gjendjen e financimit dhe e</w:t>
            </w:r>
            <w:r w:rsidR="00361E59">
              <w:rPr>
                <w:rFonts w:ascii="Times New Roman" w:hAnsi="Times New Roman" w:cs="Times New Roman"/>
                <w:sz w:val="20"/>
                <w:szCs w:val="20"/>
              </w:rPr>
              <w:t xml:space="preserve">fektivitetin financiar të tij. </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4.</w:t>
            </w:r>
            <w:r w:rsidRPr="00D85A05">
              <w:rPr>
                <w:rFonts w:ascii="Times New Roman" w:hAnsi="Times New Roman" w:cs="Times New Roman"/>
                <w:sz w:val="20"/>
                <w:szCs w:val="20"/>
              </w:rPr>
              <w:t xml:space="preserve"> Institucioni raporton deri në nivelin e njësisë bazë përgjegjëse për programin e studimit mbi realizimin e buxhetit të</w:t>
            </w:r>
            <w:r w:rsidR="00361E59">
              <w:rPr>
                <w:rFonts w:ascii="Times New Roman" w:hAnsi="Times New Roman" w:cs="Times New Roman"/>
                <w:sz w:val="20"/>
                <w:szCs w:val="20"/>
              </w:rPr>
              <w:t xml:space="preserve"> miratuar të vitit paraardhës. </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5.</w:t>
            </w:r>
            <w:r w:rsidRPr="00D85A05">
              <w:rPr>
                <w:rFonts w:ascii="Times New Roman" w:hAnsi="Times New Roman" w:cs="Times New Roman"/>
                <w:sz w:val="20"/>
                <w:szCs w:val="20"/>
              </w:rPr>
              <w:t xml:space="preserve"> Institucioni garanton qëndrueshmërinë financiare për zhvillimin e programeve të studimit të njësisë bazë dhe kapacitetet financiare të mjaftueshme për ecurinë normale të këtyre programeve. Në rastet e nevojave të përmirësimit të situatës financiare institucioni planifikon ndërhyrje të posaçme dhe diversifikimin eventual të financimit të programeve të stud</w:t>
            </w:r>
            <w:r w:rsidR="00361E59">
              <w:rPr>
                <w:rFonts w:ascii="Times New Roman" w:hAnsi="Times New Roman" w:cs="Times New Roman"/>
                <w:sz w:val="20"/>
                <w:szCs w:val="20"/>
              </w:rPr>
              <w:t>imeve.</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C1352C" w:rsidRPr="00A962CD" w:rsidTr="00361E59">
        <w:trPr>
          <w:trHeight w:val="315"/>
        </w:trPr>
        <w:tc>
          <w:tcPr>
            <w:tcW w:w="3186"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4"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6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67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361E5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710"/>
        <w:gridCol w:w="1620"/>
      </w:tblGrid>
      <w:tr w:rsidR="00C1352C" w:rsidRPr="00A962CD" w:rsidTr="008C5925">
        <w:trPr>
          <w:trHeight w:val="315"/>
        </w:trPr>
        <w:tc>
          <w:tcPr>
            <w:tcW w:w="315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8C5925">
        <w:trPr>
          <w:trHeight w:val="315"/>
        </w:trPr>
        <w:tc>
          <w:tcPr>
            <w:tcW w:w="315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B75C8F" w:rsidRDefault="00B75C8F" w:rsidP="00B75C8F">
      <w:pPr>
        <w:spacing w:line="276" w:lineRule="auto"/>
        <w:jc w:val="both"/>
        <w:rPr>
          <w:rFonts w:ascii="Times New Roman" w:hAnsi="Times New Roman" w:cs="Times New Roman"/>
          <w:b/>
          <w:sz w:val="28"/>
          <w:szCs w:val="28"/>
        </w:rPr>
      </w:pPr>
    </w:p>
    <w:p w:rsidR="00B75C8F" w:rsidRDefault="00B75C8F" w:rsidP="00B75C8F">
      <w:pPr>
        <w:spacing w:line="276" w:lineRule="auto"/>
        <w:jc w:val="both"/>
        <w:rPr>
          <w:rFonts w:ascii="Times New Roman" w:hAnsi="Times New Roman" w:cs="Times New Roman"/>
          <w:b/>
          <w:sz w:val="28"/>
          <w:szCs w:val="28"/>
        </w:rPr>
      </w:pPr>
    </w:p>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C1352C" w:rsidRPr="00B75C8F">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6B72EA" w:rsidP="00243BA4">
            <w:pPr>
              <w:spacing w:line="276" w:lineRule="auto"/>
              <w:jc w:val="both"/>
              <w:rPr>
                <w:rFonts w:ascii="Times New Roman" w:eastAsia="Times New Roman" w:hAnsi="Times New Roman" w:cs="Times New Roman"/>
                <w:b/>
                <w:bCs/>
                <w:lang w:val="sq-AL"/>
              </w:rPr>
            </w:pPr>
            <w:r w:rsidRPr="006B72EA">
              <w:rPr>
                <w:rFonts w:ascii="Times New Roman" w:eastAsia="Times New Roman" w:hAnsi="Times New Roman" w:cs="Times New Roman"/>
                <w:b/>
                <w:bCs/>
                <w:lang w:val="sq-AL"/>
              </w:rPr>
              <w:t>Institucioni i arsimit të lartë harton, ndjek dhe zbaton politika dhe procedura për pranimin, përzgjedhjen, përparimin e studentëve, transferimin, njohjen, vlerësimin e dijeve dhe diplomimin në programin e studimit</w:t>
            </w:r>
            <w:r>
              <w:rPr>
                <w:rFonts w:ascii="Times New Roman" w:eastAsia="Times New Roman" w:hAnsi="Times New Roman" w:cs="Times New Roman"/>
                <w:b/>
                <w:bCs/>
                <w:lang w:val="sq-AL"/>
              </w:rPr>
              <w:t>.</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Institucioni harton dhe zbaton politika dhe procedura që mbulojnë ciklin e plotë akademik të studentëve nga hyrja në dalje, në përputhje me legjislacionin në fuqi </w:t>
            </w:r>
            <w:r w:rsidR="008C5925">
              <w:rPr>
                <w:rFonts w:ascii="Times New Roman" w:hAnsi="Times New Roman" w:cs="Times New Roman"/>
                <w:sz w:val="20"/>
                <w:szCs w:val="20"/>
              </w:rPr>
              <w:t xml:space="preserve">dhe aktet e veta rregullatore.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Politikat dhe procedurat nga hyrja në dalje garantojnë barazinë dhe të drejta të njëjta për të gjithë kandidatët për studentë dhe stud</w:t>
            </w:r>
            <w:r w:rsidR="008C5925">
              <w:rPr>
                <w:rFonts w:ascii="Times New Roman" w:hAnsi="Times New Roman" w:cs="Times New Roman"/>
                <w:sz w:val="20"/>
                <w:szCs w:val="20"/>
              </w:rPr>
              <w:t xml:space="preserve">entët e programit të studimit.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Institucioni harton dhe publikon përpara çdo viti akademik kritere të veçanta për përzgjedhjen e kandidatëve për t’u pranuar në programin e studimeve. Institucioni bashkëpunon me strukturat e ngritura në zbatim të maturës shtetërore, sipas l</w:t>
            </w:r>
            <w:r w:rsidR="008C5925">
              <w:rPr>
                <w:rFonts w:ascii="Times New Roman" w:hAnsi="Times New Roman" w:cs="Times New Roman"/>
                <w:sz w:val="20"/>
                <w:szCs w:val="20"/>
              </w:rPr>
              <w:t>igjit dhe udhëzimeve përkatëse.</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Kriteret, procedurat e pranimit dhe përzgjedhjes së studentëve, përparimit përgjatë kursit të studimit, të transferimit, njohjes së studimeve të mëparshme ose të pjesshme, të vlerësimit të dijeve dhe të diplomimit janë lehtësisht të kuptueshme </w:t>
            </w:r>
            <w:r w:rsidR="008C5925">
              <w:rPr>
                <w:rFonts w:ascii="Times New Roman" w:hAnsi="Times New Roman" w:cs="Times New Roman"/>
                <w:sz w:val="20"/>
                <w:szCs w:val="20"/>
              </w:rPr>
              <w:t>dhe të aksesueshme nga publiku.</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Përpara fillimit të çdo viti akademik, institucioni informon publikun dhe të interesuarit në lidhje me kërkesat e kriteret e përgjithshme e të veç</w:t>
            </w:r>
            <w:r w:rsidR="008C5925">
              <w:rPr>
                <w:rFonts w:ascii="Times New Roman" w:hAnsi="Times New Roman" w:cs="Times New Roman"/>
                <w:sz w:val="20"/>
                <w:szCs w:val="20"/>
              </w:rPr>
              <w:t xml:space="preserve">anta të programit të studimit.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6.</w:t>
            </w:r>
            <w:r w:rsidRPr="006B72EA">
              <w:rPr>
                <w:rFonts w:ascii="Times New Roman" w:hAnsi="Times New Roman" w:cs="Times New Roman"/>
                <w:sz w:val="20"/>
                <w:szCs w:val="20"/>
              </w:rPr>
              <w:t xml:space="preserve"> Institucioni harton dhe publikon përpara çdo viti akademik kritere të veçanta për përzgjedhjen e kandidatëve me aftësi të veçanta, të pakicave dhe</w:t>
            </w:r>
            <w:r w:rsidR="008C5925">
              <w:rPr>
                <w:rFonts w:ascii="Times New Roman" w:hAnsi="Times New Roman" w:cs="Times New Roman"/>
                <w:sz w:val="20"/>
                <w:szCs w:val="20"/>
              </w:rPr>
              <w:t xml:space="preserve"> shtresave të margjinalizuara. </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7.</w:t>
            </w:r>
            <w:r w:rsidRPr="006B72EA">
              <w:rPr>
                <w:rFonts w:ascii="Times New Roman" w:hAnsi="Times New Roman" w:cs="Times New Roman"/>
                <w:sz w:val="20"/>
                <w:szCs w:val="20"/>
              </w:rPr>
              <w:t xml:space="preserve"> Institucioni harton dhe publikon përpara çdo viti akademik kriteret për përzgjedhjen e ka</w:t>
            </w:r>
            <w:r w:rsidR="008C5925">
              <w:rPr>
                <w:rFonts w:ascii="Times New Roman" w:hAnsi="Times New Roman" w:cs="Times New Roman"/>
                <w:sz w:val="20"/>
                <w:szCs w:val="20"/>
              </w:rPr>
              <w:t xml:space="preserve">ndidatëve nga shtete të tjera. </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8.</w:t>
            </w:r>
            <w:r w:rsidRPr="006B72EA">
              <w:rPr>
                <w:rFonts w:ascii="Times New Roman" w:hAnsi="Times New Roman" w:cs="Times New Roman"/>
                <w:sz w:val="20"/>
                <w:szCs w:val="20"/>
              </w:rPr>
              <w:t xml:space="preserve"> Institucioni harton politika të ndihmës/bursave për shtresa në nevojë dhe për të rritur cilësinë e pranimit në programe me përparësi për institucionin dhe për</w:t>
            </w:r>
            <w:r w:rsidR="008C5925">
              <w:rPr>
                <w:rFonts w:ascii="Times New Roman" w:hAnsi="Times New Roman" w:cs="Times New Roman"/>
                <w:sz w:val="20"/>
                <w:szCs w:val="20"/>
              </w:rPr>
              <w:t xml:space="preserve"> zhvillimin ekonomik të vendit.</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8C5925" w:rsidRDefault="00460FC2"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6B72EA" w:rsidP="00243BA4">
            <w:pPr>
              <w:spacing w:line="276" w:lineRule="auto"/>
              <w:jc w:val="both"/>
              <w:rPr>
                <w:rFonts w:ascii="Times New Roman" w:hAnsi="Times New Roman" w:cs="Times New Roman"/>
                <w:b/>
              </w:rPr>
            </w:pPr>
            <w:r w:rsidRPr="006B72EA">
              <w:rPr>
                <w:rFonts w:ascii="Times New Roman" w:eastAsia="Times New Roman" w:hAnsi="Times New Roman" w:cs="Times New Roman"/>
                <w:b/>
                <w:bCs/>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lang w:val="sq-AL"/>
              </w:rPr>
              <w:t>.</w:t>
            </w:r>
          </w:p>
        </w:tc>
      </w:tr>
      <w:tr w:rsidR="00C1352C" w:rsidRPr="00DD61EB" w:rsidTr="00C626EA">
        <w:trPr>
          <w:trHeight w:val="359"/>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Institucioni vë në dispozicion informacion të plotë dhe të hollësishëm në lidhje me kriteret e procedurat e përparimit akademik të studentëve dhe kalimit n</w:t>
            </w:r>
            <w:r w:rsidR="008C5925">
              <w:rPr>
                <w:rFonts w:ascii="Times New Roman" w:hAnsi="Times New Roman" w:cs="Times New Roman"/>
                <w:sz w:val="20"/>
                <w:szCs w:val="20"/>
              </w:rPr>
              <w:t>ga një vit akademik në tjetrin.</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Institucioni informon studentët në lidhje me kriteret e procedurat e njohjeve të kualifikimeve të mëpars</w:t>
            </w:r>
            <w:r w:rsidR="008C5925">
              <w:rPr>
                <w:rFonts w:ascii="Times New Roman" w:hAnsi="Times New Roman" w:cs="Times New Roman"/>
                <w:sz w:val="20"/>
                <w:szCs w:val="20"/>
              </w:rPr>
              <w:t xml:space="preserve">hme ose studimeve të pjesshme. </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Institucioni informon studentët në lidhje me kriteret e procedurat e vlerësimit të dijeve e aftësive të stude</w:t>
            </w:r>
            <w:r w:rsidR="008C5925">
              <w:rPr>
                <w:rFonts w:ascii="Times New Roman" w:hAnsi="Times New Roman" w:cs="Times New Roman"/>
                <w:sz w:val="20"/>
                <w:szCs w:val="20"/>
              </w:rPr>
              <w:t xml:space="preserve">ntëve në programin e studimit. </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Institucioni i arsimit të lartë informon studentët në lidhje me kriteret e procedurat e punimit të diplomës dhe diplo</w:t>
            </w:r>
            <w:r w:rsidR="008C5925">
              <w:rPr>
                <w:rFonts w:ascii="Times New Roman" w:hAnsi="Times New Roman" w:cs="Times New Roman"/>
                <w:sz w:val="20"/>
                <w:szCs w:val="20"/>
              </w:rPr>
              <w:t xml:space="preserve">mimit në programin e studimit. </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Përpara fillimit të çdo viti akademik dhe në mënyrë periodike, institucioni i arsimit të lartë publikon udhëzues të posaçëm dhe organizon takime të hapura për informimin e të interesuarve e studentëve të ard</w:t>
            </w:r>
            <w:r w:rsidR="008C5925">
              <w:rPr>
                <w:rFonts w:ascii="Times New Roman" w:hAnsi="Times New Roman" w:cs="Times New Roman"/>
                <w:sz w:val="20"/>
                <w:szCs w:val="20"/>
              </w:rPr>
              <w:t>hshëm mbi programin e studimit.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8C5925" w:rsidRDefault="006B72EA"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683872" w:rsidP="00243BA4">
            <w:pPr>
              <w:spacing w:line="276" w:lineRule="auto"/>
              <w:jc w:val="both"/>
              <w:rPr>
                <w:rFonts w:ascii="Times New Roman" w:hAnsi="Times New Roman" w:cs="Times New Roman"/>
                <w:b/>
              </w:rPr>
            </w:pPr>
            <w:r w:rsidRPr="00683872">
              <w:rPr>
                <w:rFonts w:ascii="Times New Roman" w:eastAsia="Times New Roman" w:hAnsi="Times New Roman" w:cs="Times New Roman"/>
                <w:b/>
                <w:bCs/>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lang w:val="sq-AL"/>
              </w:rPr>
              <w:t>.</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Studentët informohen në mënyrë të hollësishme për strukturën, organizimin dhe kohëzgj</w:t>
            </w:r>
            <w:r w:rsidR="008C5925">
              <w:rPr>
                <w:rFonts w:ascii="Times New Roman" w:hAnsi="Times New Roman" w:cs="Times New Roman"/>
                <w:sz w:val="20"/>
                <w:szCs w:val="20"/>
              </w:rPr>
              <w:t xml:space="preserve">atjen e programit të studimit.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Institucioni vë në dispozicion të studentëve informacion dhe dokumentacion/ udhëzues të posaçëm për lëndët/modulet, përmbajt</w:t>
            </w:r>
            <w:r w:rsidR="008C5925">
              <w:rPr>
                <w:rFonts w:ascii="Times New Roman" w:hAnsi="Times New Roman" w:cs="Times New Roman"/>
                <w:sz w:val="20"/>
                <w:szCs w:val="20"/>
              </w:rPr>
              <w:t xml:space="preserve">jen dhe veprimtaritë formuese.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Institucioni informon studentët mbi mundësitë e punësimit, si dhe mbështetjen institucionale për orientimin drejt dhe në tregun e</w:t>
            </w:r>
            <w:r w:rsidR="008C5925">
              <w:rPr>
                <w:rFonts w:ascii="Times New Roman" w:hAnsi="Times New Roman" w:cs="Times New Roman"/>
                <w:sz w:val="20"/>
                <w:szCs w:val="20"/>
              </w:rPr>
              <w:t xml:space="preserve"> punës.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Studentëve u vihet në dispozicion informacion i gjerë dhe i përditësuar për zhvillimin dhe organizimin e procesit mësimor, logjistikën, infrastrukturën dhe shërbimet në </w:t>
            </w:r>
            <w:r w:rsidR="008C5925">
              <w:rPr>
                <w:rFonts w:ascii="Times New Roman" w:hAnsi="Times New Roman" w:cs="Times New Roman"/>
                <w:sz w:val="20"/>
                <w:szCs w:val="20"/>
              </w:rPr>
              <w:t xml:space="preserve">funksion të realizimit të tij.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Informacioni në lidhje me programin e studimit mundësohet përmes sistemit të menaxhimit të brendshëm të informacionit dhe duhet të jetë lehtësisht i arritshëm n</w:t>
            </w:r>
            <w:r w:rsidR="008C5925">
              <w:rPr>
                <w:rFonts w:ascii="Times New Roman" w:hAnsi="Times New Roman" w:cs="Times New Roman"/>
                <w:sz w:val="20"/>
                <w:szCs w:val="20"/>
              </w:rPr>
              <w:t xml:space="preserve">ga studentët edhe në distancë.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8C5925" w:rsidRDefault="002D4635"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683872" w:rsidP="00243BA4">
            <w:pPr>
              <w:jc w:val="both"/>
              <w:rPr>
                <w:rFonts w:ascii="Times New Roman" w:hAnsi="Times New Roman" w:cs="Times New Roman"/>
                <w:b/>
                <w:lang w:val="sq-AL"/>
              </w:rPr>
            </w:pPr>
            <w:r w:rsidRPr="00683872">
              <w:rPr>
                <w:rFonts w:ascii="Times New Roman" w:eastAsia="Times New Roman" w:hAnsi="Times New Roman" w:cs="Times New Roman"/>
                <w:b/>
                <w:bCs/>
                <w:lang w:val="sq-AL"/>
              </w:rPr>
              <w:t>Institucioni i arsimit të lartë mbledh, administron, përditëson dhe ruan të dhëna të hollësishme në lidhje me numrin e profilin e studentëve që ndjekin programin e studimit, nga pranimi deri në diplomim, si dhe të dhëna të punësimit të tyre</w:t>
            </w:r>
            <w:r>
              <w:rPr>
                <w:rFonts w:ascii="Times New Roman" w:eastAsia="Times New Roman" w:hAnsi="Times New Roman" w:cs="Times New Roman"/>
                <w:b/>
                <w:bCs/>
                <w:lang w:val="sq-AL"/>
              </w:rPr>
              <w: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Institucioni i arsimit të lartë disponon dhe mban statistika vjetore për numrin e studentëve e të diplomu</w:t>
            </w:r>
            <w:r w:rsidR="008C5925">
              <w:rPr>
                <w:rFonts w:ascii="Times New Roman" w:hAnsi="Times New Roman" w:cs="Times New Roman"/>
                <w:sz w:val="20"/>
                <w:szCs w:val="20"/>
              </w:rPr>
              <w:t xml:space="preserve">arve, në programin e studimit.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Institucioni disponon statistika vjetore për numrin e studentëve të regjistruar në programin e studimit, deri në diplomimin e tyre, tërheqjet nga programi, si dhe largimet para përfundimit të programit apo mospërfundimin me sukses të vitit akademik në të cilin z</w:t>
            </w:r>
            <w:r w:rsidR="008C5925">
              <w:rPr>
                <w:rFonts w:ascii="Times New Roman" w:hAnsi="Times New Roman" w:cs="Times New Roman"/>
                <w:sz w:val="20"/>
                <w:szCs w:val="20"/>
              </w:rPr>
              <w:t>hvillohet programi i studimeve.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Të dhënat statistikore të studentëve duhet të menaxhohen përmes sistemit të brendshëm të informacionit dhe duhet të jenë të sigurta dhe lehtësisht të verifikues</w:t>
            </w:r>
            <w:r w:rsidR="008C5925">
              <w:rPr>
                <w:rFonts w:ascii="Times New Roman" w:hAnsi="Times New Roman" w:cs="Times New Roman"/>
                <w:sz w:val="20"/>
                <w:szCs w:val="20"/>
              </w:rPr>
              <w:t xml:space="preserve">hme nga personat e autorizuar.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Institucioni mbështet me akte, kontrollin periodik pranë gjithë njësive përgjegjëse për menaxhimin (sekretaritë mësimore, sistemin e menaxhimit të brendshëm të informacionit, etj.), vlerëson dhe dokumenton gjendjen dhe saktësinë e informacionit dhe të dokumentacionit që lidhet me studentët, dhe me veprimtarinë</w:t>
            </w:r>
            <w:r w:rsidR="008C5925">
              <w:rPr>
                <w:rFonts w:ascii="Times New Roman" w:hAnsi="Times New Roman" w:cs="Times New Roman"/>
                <w:sz w:val="20"/>
                <w:szCs w:val="20"/>
              </w:rPr>
              <w:t xml:space="preserve"> e tyre përkatëse.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Njësia bazë duhet të hartojë raporte analitike, periodike, mbi profilin dhe cilësinë në hyrje dhe dalje të studentëve, si dhe shkallën e cilësisë së punësimit të tyre, duke e shoqëruar me masat e duhura në drejtim të përmi</w:t>
            </w:r>
            <w:r w:rsidR="008C5925">
              <w:rPr>
                <w:rFonts w:ascii="Times New Roman" w:hAnsi="Times New Roman" w:cs="Times New Roman"/>
                <w:sz w:val="20"/>
                <w:szCs w:val="20"/>
              </w:rPr>
              <w:t>rësimit të këtyre treguesve.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8C5925" w:rsidRDefault="00232138"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683872" w:rsidP="00232138">
            <w:pPr>
              <w:jc w:val="both"/>
              <w:rPr>
                <w:rFonts w:ascii="Times New Roman" w:eastAsia="Times New Roman" w:hAnsi="Times New Roman" w:cs="Times New Roman"/>
                <w:b/>
                <w:bCs/>
                <w:lang w:val="sq-AL"/>
              </w:rPr>
            </w:pPr>
            <w:r w:rsidRPr="00683872">
              <w:rPr>
                <w:rFonts w:ascii="Times New Roman" w:eastAsia="Times New Roman" w:hAnsi="Times New Roman" w:cs="Times New Roman"/>
                <w:b/>
                <w:bCs/>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Pr>
                <w:rFonts w:ascii="Times New Roman" w:eastAsia="Times New Roman" w:hAnsi="Times New Roman" w:cs="Times New Roman"/>
                <w:b/>
                <w:bCs/>
                <w:lang w:val="sq-AL"/>
              </w:rPr>
              <w:t>.</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Institucioni parashikon përfshirjen dhe angazhimin e studentëve dhe/ose përfaqësuesve të tyre në organet vendimmarrëse e këshilluese sipas akteve ligjore dhe atyre rregu</w:t>
            </w:r>
            <w:r w:rsidR="008C5925">
              <w:rPr>
                <w:rFonts w:ascii="Times New Roman" w:hAnsi="Times New Roman" w:cs="Times New Roman"/>
                <w:sz w:val="20"/>
                <w:szCs w:val="20"/>
              </w:rPr>
              <w:t xml:space="preserve">llatore të vetë institucionit. </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Institucioni duhet të garantojë se përfshirja e studentëve dhe/ose përfaqësuesve të tyre në vendimmarrje, këshillim apo vlerësimin mbi procesin akademik, të jetë reale, konkrete, frutdhënëse dhe me rezultate lehtësisht </w:t>
            </w:r>
            <w:r w:rsidR="008C5925">
              <w:rPr>
                <w:rFonts w:ascii="Times New Roman" w:hAnsi="Times New Roman" w:cs="Times New Roman"/>
                <w:sz w:val="20"/>
                <w:szCs w:val="20"/>
              </w:rPr>
              <w:t xml:space="preserve">të verifikueshme e të matshme. </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Njësia përgjegjëse garanton përfshirjen e studentëve në procesin e hartimit, rishikimit dhe përmirësimit të programit të studimit mbi baza të rregullta dhe reflekton sugjerimet e kontributin e tyre në to, në mbledhje të përbashkëta në departament, me </w:t>
            </w:r>
            <w:r w:rsidR="008C5925">
              <w:rPr>
                <w:rFonts w:ascii="Times New Roman" w:hAnsi="Times New Roman" w:cs="Times New Roman"/>
                <w:sz w:val="20"/>
                <w:szCs w:val="20"/>
              </w:rPr>
              <w:t>pyetësorë, grupe fokusimi, etj.</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Studentëve u mundësohet dhënia e mendimit mbi barazinë dhe ndershmërinë e kryerjes së procesit të vlerësimit dhe kontrollit të dijeve, përfshirë mundësinë e ankimimit të rezultatit, rishikimit dhe reflektimit nga ana e institucionit/</w:t>
            </w:r>
            <w:r w:rsidR="008C5925">
              <w:rPr>
                <w:rFonts w:ascii="Times New Roman" w:hAnsi="Times New Roman" w:cs="Times New Roman"/>
                <w:sz w:val="20"/>
                <w:szCs w:val="20"/>
              </w:rPr>
              <w:t xml:space="preserve"> njësisë/pedagogut përgjegjës. </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8C5925" w:rsidRDefault="00D94CDC"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V.6  </w:t>
            </w:r>
          </w:p>
          <w:p w:rsidR="00C1352C" w:rsidRPr="00DD61EB" w:rsidRDefault="00CB67E8" w:rsidP="00237D71">
            <w:pPr>
              <w:jc w:val="both"/>
              <w:rPr>
                <w:rFonts w:ascii="Times New Roman" w:eastAsia="Times New Roman" w:hAnsi="Times New Roman" w:cs="Times New Roman"/>
                <w:b/>
                <w:bCs/>
                <w:lang w:val="sq-AL"/>
              </w:rPr>
            </w:pPr>
            <w:r w:rsidRPr="00CB67E8">
              <w:rPr>
                <w:rFonts w:ascii="Times New Roman" w:eastAsia="Times New Roman" w:hAnsi="Times New Roman" w:cs="Times New Roman"/>
                <w:b/>
                <w:bCs/>
                <w:lang w:val="sq-AL"/>
              </w:rPr>
              <w:t>Institucioni i arsimit të lartë ka procedura e njësi të posaçme për pritjen, orientimin, këshillimin e studentëve, menaxhimin e ankimimeve e problematikave, të cilat ushtrojnë veprimtarinë në mënyrë të përhershme e janë lehtësisht të arritshme nga studentët</w:t>
            </w:r>
            <w:r>
              <w:rPr>
                <w:rFonts w:ascii="Times New Roman" w:eastAsia="Times New Roman" w:hAnsi="Times New Roman" w:cs="Times New Roman"/>
                <w:b/>
                <w:bCs/>
                <w:lang w:val="sq-AL"/>
              </w:rPr>
              <w:t>.</w:t>
            </w:r>
          </w:p>
        </w:tc>
      </w:tr>
      <w:tr w:rsidR="00C1352C" w:rsidRPr="00DD61EB" w:rsidTr="00A03B42">
        <w:trPr>
          <w:trHeight w:val="377"/>
        </w:trPr>
        <w:tc>
          <w:tcPr>
            <w:tcW w:w="3145"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5"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1.</w:t>
            </w:r>
            <w:r w:rsidRPr="00CB67E8">
              <w:rPr>
                <w:rFonts w:ascii="Times New Roman" w:hAnsi="Times New Roman" w:cs="Times New Roman"/>
                <w:sz w:val="20"/>
                <w:szCs w:val="20"/>
              </w:rPr>
              <w:t xml:space="preserve"> Institucioni ka procedura e njësi të posaçme në shërbim të informimit e shërbimit të studentëve, në përputhje me parashikimet ligjore dhe aktet rregullatore të instit</w:t>
            </w:r>
            <w:r w:rsidR="008C5925">
              <w:rPr>
                <w:rFonts w:ascii="Times New Roman" w:hAnsi="Times New Roman" w:cs="Times New Roman"/>
                <w:sz w:val="20"/>
                <w:szCs w:val="20"/>
              </w:rPr>
              <w:t xml:space="preserve">ucionit. </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2.</w:t>
            </w:r>
            <w:r w:rsidRPr="00CB67E8">
              <w:rPr>
                <w:rFonts w:ascii="Times New Roman" w:hAnsi="Times New Roman" w:cs="Times New Roman"/>
                <w:sz w:val="20"/>
                <w:szCs w:val="20"/>
              </w:rPr>
              <w:t xml:space="preserve"> Institucioni ka ngritur dhe ka bërë funksional një sistem të posaçëm për informimin, këshillimin, ndjekjen e përparimit të studentëve dhe asistimin e tyre për çështje që kanë të bëjnë me procesin mës</w:t>
            </w:r>
            <w:r w:rsidR="008C5925">
              <w:rPr>
                <w:rFonts w:ascii="Times New Roman" w:hAnsi="Times New Roman" w:cs="Times New Roman"/>
                <w:sz w:val="20"/>
                <w:szCs w:val="20"/>
              </w:rPr>
              <w:t xml:space="preserve">imor dhe programin e studimit. </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3.</w:t>
            </w:r>
            <w:r w:rsidRPr="00CB67E8">
              <w:rPr>
                <w:rFonts w:ascii="Times New Roman" w:hAnsi="Times New Roman" w:cs="Times New Roman"/>
                <w:sz w:val="20"/>
                <w:szCs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w:t>
            </w:r>
            <w:r w:rsidR="008C5925">
              <w:rPr>
                <w:rFonts w:ascii="Times New Roman" w:hAnsi="Times New Roman" w:cs="Times New Roman"/>
                <w:sz w:val="20"/>
                <w:szCs w:val="20"/>
              </w:rPr>
              <w:t xml:space="preserve"> orientimin në tregun e punës. </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4.</w:t>
            </w:r>
            <w:r w:rsidRPr="00CB67E8">
              <w:rPr>
                <w:rFonts w:ascii="Times New Roman" w:hAnsi="Times New Roman" w:cs="Times New Roman"/>
                <w:sz w:val="20"/>
                <w:szCs w:val="20"/>
              </w:rPr>
              <w:t xml:space="preserve"> Zyra/njësia e karrierës ndjek studentët pas diplomimit, mbledh, përpunon e mban të dhëna mbi shkallën dhe cilësinë e punësimit të studentëve të programit të studimit dhe ua vë ato në dispozicion studentëve dhe organeve e au</w:t>
            </w:r>
            <w:r w:rsidR="008C5925">
              <w:rPr>
                <w:rFonts w:ascii="Times New Roman" w:hAnsi="Times New Roman" w:cs="Times New Roman"/>
                <w:sz w:val="20"/>
                <w:szCs w:val="20"/>
              </w:rPr>
              <w:t>toriteteve drejtuese përkatëse.</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C1352C" w:rsidRPr="00DD61EB" w:rsidTr="00542147">
        <w:trPr>
          <w:trHeight w:val="315"/>
        </w:trPr>
        <w:tc>
          <w:tcPr>
            <w:tcW w:w="3145"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5"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8C5925">
        <w:trPr>
          <w:trHeight w:val="350"/>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BA376D" w:rsidRDefault="00BA376D" w:rsidP="00C1352C">
      <w:pPr>
        <w:rPr>
          <w:rFonts w:ascii="Times New Roman" w:hAnsi="Times New Roman" w:cs="Times New Roman"/>
          <w:b/>
          <w:sz w:val="28"/>
          <w:szCs w:val="28"/>
        </w:rPr>
      </w:pPr>
    </w:p>
    <w:p w:rsidR="00B8520E" w:rsidRDefault="00B8520E" w:rsidP="00C1352C">
      <w:pPr>
        <w:rPr>
          <w:rFonts w:ascii="Times New Roman" w:hAnsi="Times New Roman" w:cs="Times New Roman"/>
          <w:b/>
          <w:sz w:val="28"/>
          <w:szCs w:val="28"/>
        </w:rPr>
      </w:pPr>
    </w:p>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13376E" w:rsidRPr="0013376E">
        <w:rPr>
          <w:rFonts w:ascii="Times New Roman" w:eastAsia="?????? Pro W3" w:hAnsi="Times New Roman" w:cs="Times New Roman"/>
          <w:b/>
          <w:bCs/>
          <w:sz w:val="24"/>
          <w:szCs w:val="24"/>
          <w:lang w:val="sq-AL"/>
        </w:rPr>
        <w:t>S</w:t>
      </w:r>
      <w:r w:rsidR="005719D8">
        <w:rPr>
          <w:rFonts w:ascii="Times New Roman" w:eastAsia="?????? Pro W3" w:hAnsi="Times New Roman" w:cs="Times New Roman"/>
          <w:b/>
          <w:bCs/>
          <w:sz w:val="24"/>
          <w:szCs w:val="24"/>
          <w:lang w:val="sq-AL"/>
        </w:rPr>
        <w:t>IGURIMI I CILËSISË SË PROGRAMIT</w:t>
      </w:r>
      <w:r w:rsidR="0013376E" w:rsidRPr="0013376E">
        <w:rPr>
          <w:rFonts w:ascii="Times New Roman" w:eastAsia="?????? Pro W3" w:hAnsi="Times New Roman" w:cs="Times New Roman"/>
          <w:b/>
          <w:bCs/>
          <w:sz w:val="24"/>
          <w:szCs w:val="24"/>
          <w:lang w:val="sq-AL"/>
        </w:rPr>
        <w:t xml:space="preserve"> TË STUDIMIT</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Standardi VI.1</w:t>
            </w:r>
          </w:p>
          <w:p w:rsidR="00C1352C" w:rsidRPr="00A8276A" w:rsidRDefault="005719D8" w:rsidP="00243BA4">
            <w:pPr>
              <w:spacing w:line="276" w:lineRule="auto"/>
              <w:jc w:val="both"/>
              <w:rPr>
                <w:rFonts w:ascii="Times New Roman" w:eastAsia="Times New Roman" w:hAnsi="Times New Roman" w:cs="Times New Roman"/>
                <w:b/>
                <w:bCs/>
                <w:lang w:val="sq-AL"/>
              </w:rPr>
            </w:pPr>
            <w:r w:rsidRPr="005719D8">
              <w:rPr>
                <w:rFonts w:ascii="Times New Roman" w:eastAsia="Times New Roman" w:hAnsi="Times New Roman" w:cs="Times New Roman"/>
                <w:b/>
                <w:bCs/>
                <w:lang w:val="sq-AL"/>
              </w:rPr>
              <w:t>Institucioni i arsimit të lartë ndjek një politikë të qartë për garantimin dhe promovimin e cilësisë së mësimdhënies dhe harton udhëzues të posaçëm të zhvillimit të metodave dhe monitorimit</w:t>
            </w:r>
            <w:r>
              <w:rPr>
                <w:rFonts w:ascii="Times New Roman" w:eastAsia="Times New Roman" w:hAnsi="Times New Roman" w:cs="Times New Roman"/>
                <w:b/>
                <w:bCs/>
                <w:lang w:val="sq-AL"/>
              </w:rPr>
              <w:t>.</w:t>
            </w:r>
          </w:p>
        </w:tc>
      </w:tr>
      <w:tr w:rsidR="00C1352C" w:rsidRPr="00A8276A" w:rsidTr="00A8276A">
        <w:trPr>
          <w:trHeight w:val="368"/>
        </w:trPr>
        <w:tc>
          <w:tcPr>
            <w:tcW w:w="3106"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4"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1.</w:t>
            </w:r>
            <w:r w:rsidRPr="005719D8">
              <w:rPr>
                <w:rFonts w:ascii="Times New Roman" w:hAnsi="Times New Roman" w:cs="Times New Roman"/>
                <w:sz w:val="20"/>
                <w:szCs w:val="20"/>
              </w:rPr>
              <w:t xml:space="preserve"> Institucioni harton udhëzues në nivel institucional për zhvillimin dhe përdorimin e metodave të ndryshme dhe inovative të mësimdhënies në bazë të fushës s</w:t>
            </w:r>
            <w:r w:rsidR="00BA376D">
              <w:rPr>
                <w:rFonts w:ascii="Times New Roman" w:hAnsi="Times New Roman" w:cs="Times New Roman"/>
                <w:sz w:val="20"/>
                <w:szCs w:val="20"/>
              </w:rPr>
              <w:t xml:space="preserve">ë studimeve, lëndëve/moduleve.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2.</w:t>
            </w:r>
            <w:r w:rsidRPr="005719D8">
              <w:rPr>
                <w:rFonts w:ascii="Times New Roman" w:hAnsi="Times New Roman" w:cs="Times New Roman"/>
                <w:sz w:val="20"/>
                <w:szCs w:val="20"/>
              </w:rPr>
              <w:t xml:space="preserve"> Strukturat përgjegjëse zhvillojnë mekanizma të monitorimit dhe vlerësojnë në mënyrë periodike aftësitë mësimdhënëse dhe inovative të personelit akademik dhe nd</w:t>
            </w:r>
            <w:r w:rsidR="00BA376D">
              <w:rPr>
                <w:rFonts w:ascii="Times New Roman" w:hAnsi="Times New Roman" w:cs="Times New Roman"/>
                <w:sz w:val="20"/>
                <w:szCs w:val="20"/>
              </w:rPr>
              <w:t>ihmësakademik.</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3.</w:t>
            </w:r>
            <w:r w:rsidRPr="005719D8">
              <w:rPr>
                <w:rFonts w:ascii="Times New Roman" w:hAnsi="Times New Roman" w:cs="Times New Roman"/>
                <w:sz w:val="20"/>
                <w:szCs w:val="20"/>
              </w:rPr>
              <w:t xml:space="preserve"> Institucioni garanton përfshirjen e studentëve në vlerësimin periodik të formave e metodave të mësimdhënies, të vlerësimit të dijeve, përfshirë mundës</w:t>
            </w:r>
            <w:r w:rsidR="00BA376D">
              <w:rPr>
                <w:rFonts w:ascii="Times New Roman" w:hAnsi="Times New Roman" w:cs="Times New Roman"/>
                <w:sz w:val="20"/>
                <w:szCs w:val="20"/>
              </w:rPr>
              <w:t xml:space="preserve">inë e trajtimit të ankimimeve.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4.</w:t>
            </w:r>
            <w:r w:rsidRPr="005719D8">
              <w:rPr>
                <w:rFonts w:ascii="Times New Roman" w:hAnsi="Times New Roman" w:cs="Times New Roman"/>
                <w:sz w:val="20"/>
                <w:szCs w:val="20"/>
              </w:rPr>
              <w:t xml:space="preserve"> Strukturat përgjegjëse për monitorimin dhe sigurimin e cilësisë në mësimdhënie bëjnë pu</w:t>
            </w:r>
            <w:r w:rsidR="00BA376D">
              <w:rPr>
                <w:rFonts w:ascii="Times New Roman" w:hAnsi="Times New Roman" w:cs="Times New Roman"/>
                <w:sz w:val="20"/>
                <w:szCs w:val="20"/>
              </w:rPr>
              <w:t xml:space="preserve">blike rezultatet e vlerësimit.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5719D8"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5.</w:t>
            </w:r>
            <w:r w:rsidRPr="005719D8">
              <w:rPr>
                <w:rFonts w:ascii="Times New Roman" w:hAnsi="Times New Roman" w:cs="Times New Roman"/>
                <w:sz w:val="20"/>
                <w:szCs w:val="20"/>
              </w:rPr>
              <w:t xml:space="preserve"> Institucioni, nëpërmjet mekanizmave të vlerësimit dhe rezultateve të marra, promovon shembuj të praktikave të mira, nxit personelin akademik për përmirësimi</w:t>
            </w:r>
            <w:r w:rsidR="00BA376D">
              <w:rPr>
                <w:rFonts w:ascii="Times New Roman" w:hAnsi="Times New Roman" w:cs="Times New Roman"/>
                <w:sz w:val="20"/>
                <w:szCs w:val="20"/>
              </w:rPr>
              <w:t xml:space="preserve">n e mëtejshëm të mësimdhënies. </w:t>
            </w: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C1352C" w:rsidRPr="00A8276A" w:rsidTr="00A8276A">
        <w:trPr>
          <w:trHeight w:val="315"/>
        </w:trPr>
        <w:tc>
          <w:tcPr>
            <w:tcW w:w="3106"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4"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2"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8"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B8520E" w:rsidRDefault="00DE0A79" w:rsidP="00B8520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hAnsi="Times New Roman" w:cs="Times New Roman"/>
                <w:b/>
                <w:lang w:val="sq-AL"/>
              </w:rPr>
            </w:pPr>
            <w:r w:rsidRPr="00A8276A">
              <w:rPr>
                <w:rFonts w:ascii="Times New Roman" w:hAnsi="Times New Roman" w:cs="Times New Roman"/>
                <w:b/>
                <w:lang w:val="sq-AL"/>
              </w:rPr>
              <w:t xml:space="preserve">Standardi VI.2  </w:t>
            </w:r>
          </w:p>
          <w:p w:rsidR="00C1352C" w:rsidRPr="00A8276A" w:rsidRDefault="00543B7A" w:rsidP="00243BA4">
            <w:pPr>
              <w:spacing w:line="276" w:lineRule="auto"/>
              <w:jc w:val="both"/>
              <w:rPr>
                <w:rFonts w:ascii="Times New Roman" w:hAnsi="Times New Roman" w:cs="Times New Roman"/>
                <w:b/>
              </w:rPr>
            </w:pPr>
            <w:r w:rsidRPr="00543B7A">
              <w:rPr>
                <w:rFonts w:ascii="Times New Roman" w:hAnsi="Times New Roman" w:cs="Times New Roman"/>
                <w:b/>
                <w:lang w:val="sq-AL"/>
              </w:rPr>
              <w:t>Institucioni i arsimit të lartë harton dhe zbaton politika e procedura transparente të posaçme për sigurimin e cilësisë së programit të studimit, në kuadër të strukturave e sistemit të brendshëm të sigurimit të cilësisë</w:t>
            </w:r>
            <w:r>
              <w:rPr>
                <w:rFonts w:ascii="Times New Roman" w:hAnsi="Times New Roman" w:cs="Times New Roman"/>
                <w:b/>
                <w:lang w:val="sq-AL"/>
              </w:rPr>
              <w:t>.</w:t>
            </w:r>
          </w:p>
        </w:tc>
      </w:tr>
      <w:tr w:rsidR="00C1352C" w:rsidRPr="00A8276A" w:rsidTr="00A8276A">
        <w:trPr>
          <w:trHeight w:val="377"/>
        </w:trPr>
        <w:tc>
          <w:tcPr>
            <w:tcW w:w="3103"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7"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3" w:type="dxa"/>
          </w:tcPr>
          <w:p w:rsidR="00DE0A79" w:rsidRPr="00543B7A" w:rsidRDefault="00543B7A" w:rsidP="00543B7A">
            <w:pPr>
              <w:spacing w:after="120"/>
              <w:rPr>
                <w:rFonts w:ascii="Times New Roman" w:hAnsi="Times New Roman" w:cs="Times New Roman"/>
                <w:sz w:val="20"/>
                <w:szCs w:val="20"/>
              </w:rPr>
            </w:pPr>
            <w:r w:rsidRPr="005218C5">
              <w:rPr>
                <w:rFonts w:ascii="Times New Roman" w:hAnsi="Times New Roman" w:cs="Times New Roman"/>
                <w:b/>
                <w:sz w:val="20"/>
                <w:szCs w:val="20"/>
              </w:rPr>
              <w:t>Kriteri 1.</w:t>
            </w:r>
            <w:r w:rsidRPr="00543B7A">
              <w:rPr>
                <w:rFonts w:ascii="Times New Roman" w:hAnsi="Times New Roman" w:cs="Times New Roman"/>
                <w:sz w:val="20"/>
                <w:szCs w:val="20"/>
              </w:rPr>
              <w:t xml:space="preserve"> Institucioni i arsimit të lartë ka politika, struktura dhe procedura për Sigurimin e Brendshëm të Cilësisë (SBC), në përputhje me parashikimet ligjore e nënligjore në fuqi dhe me aktet rregullatore institucionale.</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BA376D">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2.</w:t>
            </w:r>
            <w:r w:rsidRPr="00543B7A">
              <w:rPr>
                <w:rFonts w:ascii="Times New Roman" w:hAnsi="Times New Roman" w:cs="Times New Roman"/>
                <w:sz w:val="20"/>
                <w:szCs w:val="20"/>
              </w:rPr>
              <w:t xml:space="preserve"> Institucioni ka të ngritur, mban në funksion Sistemin e Brendshëm të Sigurimit të Cilësisë dhe zbaton një strategji institucionale për përmirësimin e vazhdueshëm të cilësisë, ku përfshihen studentët dhe bashkëp</w:t>
            </w:r>
            <w:r w:rsidR="00BA376D">
              <w:rPr>
                <w:rFonts w:ascii="Times New Roman" w:hAnsi="Times New Roman" w:cs="Times New Roman"/>
                <w:sz w:val="20"/>
                <w:szCs w:val="20"/>
              </w:rPr>
              <w:t xml:space="preserve">unëtorë e ekspertë të jashtëm. </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BA376D">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3.</w:t>
            </w:r>
            <w:r w:rsidRPr="00543B7A">
              <w:rPr>
                <w:rFonts w:ascii="Times New Roman" w:hAnsi="Times New Roman" w:cs="Times New Roman"/>
                <w:sz w:val="20"/>
                <w:szCs w:val="20"/>
              </w:rPr>
              <w:t xml:space="preserve"> Institucioni përdor instrumentet dhe treguesit e duhur për sigurimin e cilësisë. Sigurimi i jashtëm i cilësisë në arsimin e lartë realizohet përmes proceseve të vlerësimit të jashtëm të akreditimit, vlerësimeve analitike e krahasuese, si dhe proceseve të tjera që promovojnë e përmirësojnë cil</w:t>
            </w:r>
            <w:r w:rsidR="00BA376D">
              <w:rPr>
                <w:rFonts w:ascii="Times New Roman" w:hAnsi="Times New Roman" w:cs="Times New Roman"/>
                <w:sz w:val="20"/>
                <w:szCs w:val="20"/>
              </w:rPr>
              <w:t xml:space="preserve">ësinë në programin e studimit. </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BA376D">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4.</w:t>
            </w:r>
            <w:r w:rsidRPr="00543B7A">
              <w:rPr>
                <w:rFonts w:ascii="Times New Roman" w:hAnsi="Times New Roman" w:cs="Times New Roman"/>
                <w:sz w:val="20"/>
                <w:szCs w:val="20"/>
              </w:rPr>
              <w:t xml:space="preserve"> Institucioni përdor tregues të qartë, të matshëm në mësimdhënie dhe kërkim, për pasqyrimin gjendjes, arritjeve dhe dobësive, të parashikuara dhe në aktet rregullatore institucionale. Mbi bazën e treguesve cilësorë, institucioni bën promovime nxitëse për arritjet më të</w:t>
            </w:r>
            <w:r w:rsidR="00BA376D">
              <w:rPr>
                <w:rFonts w:ascii="Times New Roman" w:hAnsi="Times New Roman" w:cs="Times New Roman"/>
                <w:sz w:val="20"/>
                <w:szCs w:val="20"/>
              </w:rPr>
              <w:t xml:space="preserve"> mira në programin e studimit. </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A8276A">
        <w:trPr>
          <w:trHeight w:val="315"/>
        </w:trPr>
        <w:tc>
          <w:tcPr>
            <w:tcW w:w="3103"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7"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1"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9"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lang w:val="sq-AL"/>
              </w:rPr>
              <w:t>Standardi VI.3</w:t>
            </w:r>
          </w:p>
          <w:p w:rsidR="00C1352C" w:rsidRPr="00A8276A" w:rsidRDefault="00211F10" w:rsidP="00243BA4">
            <w:pPr>
              <w:spacing w:line="276" w:lineRule="auto"/>
              <w:jc w:val="both"/>
              <w:rPr>
                <w:rFonts w:ascii="Times New Roman" w:hAnsi="Times New Roman" w:cs="Times New Roman"/>
                <w:b/>
              </w:rPr>
            </w:pPr>
            <w:r w:rsidRPr="00211F10">
              <w:rPr>
                <w:rFonts w:ascii="Times New Roman" w:eastAsia="Times New Roman" w:hAnsi="Times New Roman" w:cs="Times New Roman"/>
                <w:b/>
                <w:lang w:val="sq-AL"/>
              </w:rPr>
              <w:t>Institucioni i arsimit të lartë monitoron dhe vlerëson përmes njësive të posaçme e në mënyrë periodike programin e studimit, për të garantuar arritjen e objektivave formuese dhe rezultateve të synuara të të nxënit</w:t>
            </w:r>
            <w:r>
              <w:rPr>
                <w:rFonts w:ascii="Times New Roman" w:eastAsia="Times New Roman" w:hAnsi="Times New Roman" w:cs="Times New Roman"/>
                <w:b/>
                <w:lang w:val="sq-AL"/>
              </w:rPr>
              <w:t>.</w:t>
            </w:r>
          </w:p>
        </w:tc>
      </w:tr>
      <w:tr w:rsidR="00C1352C" w:rsidRPr="00A8276A" w:rsidTr="00753369">
        <w:trPr>
          <w:trHeight w:val="395"/>
        </w:trPr>
        <w:tc>
          <w:tcPr>
            <w:tcW w:w="309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30"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90" w:type="dxa"/>
          </w:tcPr>
          <w:p w:rsidR="00211F10" w:rsidRPr="00211F10" w:rsidRDefault="00211F10" w:rsidP="00211F10">
            <w:pPr>
              <w:spacing w:line="276" w:lineRule="auto"/>
              <w:rPr>
                <w:rFonts w:ascii="Times New Roman" w:hAnsi="Times New Roman" w:cs="Times New Roman"/>
                <w:sz w:val="20"/>
                <w:szCs w:val="20"/>
              </w:rPr>
            </w:pPr>
            <w:r w:rsidRPr="00211F10">
              <w:rPr>
                <w:rFonts w:ascii="Times New Roman" w:hAnsi="Times New Roman" w:cs="Times New Roman"/>
                <w:b/>
                <w:sz w:val="20"/>
                <w:szCs w:val="20"/>
              </w:rPr>
              <w:t>Kriteri 1.</w:t>
            </w:r>
            <w:r w:rsidRPr="00211F10">
              <w:rPr>
                <w:rFonts w:ascii="Times New Roman" w:hAnsi="Times New Roman" w:cs="Times New Roman"/>
                <w:sz w:val="20"/>
                <w:szCs w:val="20"/>
              </w:rPr>
              <w:t xml:space="preserve"> Institucioni i arsimit të lartë përdor mekanizma e procese formale e të dokumentuara për shqyrtimin, miratimin dhe mbikëqyrjen periodike të programit të studimit të ciklit të dytë, që i shërbejnë akreditimit të tij. Në këtë proces realizon evidentimin e arritjeve dhe dobësive, motivimin e praktikave dhe arritjeve më të mira, dhe planin e masave për përmirësim.</w:t>
            </w:r>
          </w:p>
          <w:p w:rsidR="00DE0A79" w:rsidRPr="00211F10" w:rsidRDefault="00211F10" w:rsidP="00BA376D">
            <w:pPr>
              <w:spacing w:line="276" w:lineRule="auto"/>
              <w:rPr>
                <w:rFonts w:ascii="Times New Roman" w:hAnsi="Times New Roman" w:cs="Times New Roman"/>
                <w:sz w:val="20"/>
                <w:szCs w:val="20"/>
              </w:rPr>
            </w:pPr>
            <w:r w:rsidRPr="00211F10">
              <w:rPr>
                <w:rFonts w:ascii="Times New Roman" w:hAnsi="Times New Roman" w:cs="Times New Roman"/>
                <w:sz w:val="20"/>
                <w:szCs w:val="20"/>
              </w:rPr>
              <w:t>Rezultatet e këtyre vlerësimeve dokumentohen dhe u bëhen të njohura autoriteteve përgjegjëse dhe vendimma</w:t>
            </w:r>
            <w:r w:rsidR="00BA376D">
              <w:rPr>
                <w:rFonts w:ascii="Times New Roman" w:hAnsi="Times New Roman" w:cs="Times New Roman"/>
                <w:sz w:val="20"/>
                <w:szCs w:val="20"/>
              </w:rPr>
              <w:t>rrëse për programin e studimit.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BA376D">
            <w:pPr>
              <w:spacing w:line="276" w:lineRule="auto"/>
              <w:rPr>
                <w:rFonts w:ascii="Times New Roman" w:hAnsi="Times New Roman" w:cs="Times New Roman"/>
                <w:sz w:val="20"/>
                <w:szCs w:val="20"/>
              </w:rPr>
            </w:pPr>
            <w:r w:rsidRPr="00211F10">
              <w:rPr>
                <w:rFonts w:ascii="Times New Roman" w:hAnsi="Times New Roman" w:cs="Times New Roman"/>
                <w:b/>
                <w:sz w:val="20"/>
                <w:szCs w:val="20"/>
              </w:rPr>
              <w:t>Kriteri 2.</w:t>
            </w:r>
            <w:r w:rsidRPr="00211F10">
              <w:rPr>
                <w:rFonts w:ascii="Times New Roman" w:hAnsi="Times New Roman" w:cs="Times New Roman"/>
                <w:sz w:val="20"/>
                <w:szCs w:val="20"/>
              </w:rPr>
              <w:t xml:space="preserve"> Raportet e vlerësimit duhet të përfshijnë rezultatet e pritshme, rezultatet e vlerësimit, motivimin e praktikave dhe arritjeve më të mira, dhe masat e marra për adresimin e mangësive dhe përmirësimin në vijim të cilësisë, si dhe motivimin e arritjeve më të mira në mësim dhe kërkim nga pe</w:t>
            </w:r>
            <w:r w:rsidR="00BA376D">
              <w:rPr>
                <w:rFonts w:ascii="Times New Roman" w:hAnsi="Times New Roman" w:cs="Times New Roman"/>
                <w:sz w:val="20"/>
                <w:szCs w:val="20"/>
              </w:rPr>
              <w:t>rsoneli akademik dhe studentët.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211F10">
              <w:rPr>
                <w:rFonts w:ascii="Times New Roman" w:hAnsi="Times New Roman" w:cs="Times New Roman"/>
                <w:sz w:val="20"/>
                <w:szCs w:val="20"/>
              </w:rPr>
              <w:t xml:space="preserve"> </w:t>
            </w:r>
            <w:proofErr w:type="gramStart"/>
            <w:r w:rsidRPr="00211F10">
              <w:rPr>
                <w:rFonts w:ascii="Times New Roman" w:hAnsi="Times New Roman" w:cs="Times New Roman"/>
                <w:sz w:val="20"/>
                <w:szCs w:val="20"/>
              </w:rPr>
              <w:t>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w:t>
            </w:r>
            <w:r w:rsidR="00BA376D">
              <w:rPr>
                <w:rFonts w:ascii="Times New Roman" w:hAnsi="Times New Roman" w:cs="Times New Roman"/>
                <w:sz w:val="20"/>
                <w:szCs w:val="20"/>
              </w:rPr>
              <w:t>et e rregulluara dhe të tjera.</w:t>
            </w:r>
            <w:proofErr w:type="gramEnd"/>
            <w:r w:rsidR="00BA376D">
              <w:rPr>
                <w:rFonts w:ascii="Times New Roman" w:hAnsi="Times New Roman" w:cs="Times New Roman"/>
                <w:sz w:val="20"/>
                <w:szCs w:val="20"/>
              </w:rPr>
              <w:t xml:space="preserve"> </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211F10">
              <w:rPr>
                <w:rFonts w:ascii="Times New Roman" w:hAnsi="Times New Roman" w:cs="Times New Roman"/>
                <w:sz w:val="20"/>
                <w:szCs w:val="20"/>
              </w:rPr>
              <w:t xml:space="preserve"> </w:t>
            </w:r>
            <w:proofErr w:type="gramStart"/>
            <w:r w:rsidRPr="00211F10">
              <w:rPr>
                <w:rFonts w:ascii="Times New Roman" w:hAnsi="Times New Roman" w:cs="Times New Roman"/>
                <w:sz w:val="20"/>
                <w:szCs w:val="20"/>
              </w:rPr>
              <w:t>Institucioni,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w:t>
            </w:r>
            <w:r w:rsidR="00BA376D">
              <w:rPr>
                <w:rFonts w:ascii="Times New Roman" w:hAnsi="Times New Roman" w:cs="Times New Roman"/>
                <w:sz w:val="20"/>
                <w:szCs w:val="20"/>
              </w:rPr>
              <w:t>e të përftuara nga ky program.</w:t>
            </w:r>
            <w:proofErr w:type="gramEnd"/>
            <w:r w:rsidR="00BA376D">
              <w:rPr>
                <w:rFonts w:ascii="Times New Roman" w:hAnsi="Times New Roman" w:cs="Times New Roman"/>
                <w:sz w:val="20"/>
                <w:szCs w:val="20"/>
              </w:rPr>
              <w:t xml:space="preserve"> </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9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9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57"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76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 xml:space="preserve">Standardi VI.4  </w:t>
            </w:r>
          </w:p>
          <w:p w:rsidR="00C1352C" w:rsidRPr="00A8276A" w:rsidRDefault="0074441C" w:rsidP="00DE0A79">
            <w:pPr>
              <w:jc w:val="both"/>
              <w:rPr>
                <w:rFonts w:ascii="Times New Roman" w:eastAsia="Times New Roman" w:hAnsi="Times New Roman" w:cs="Times New Roman"/>
                <w:b/>
                <w:bCs/>
                <w:lang w:val="sq-AL"/>
              </w:rPr>
            </w:pPr>
            <w:r w:rsidRPr="0074441C">
              <w:rPr>
                <w:rFonts w:ascii="Times New Roman" w:hAnsi="Times New Roman" w:cs="Times New Roman"/>
                <w:b/>
                <w:lang w:val="sq-AL"/>
              </w:rPr>
              <w:t>Institucioni i arsimit të lartë përfshin njësitë akademike, personelin akademik e studentët në proceset e SBC-së të programit të studimit dhe informon palët e interesuara në lidhje me rezultatet dhe masat e marra në vijim të tyre</w:t>
            </w:r>
            <w:r>
              <w:rPr>
                <w:rFonts w:ascii="Times New Roman" w:hAnsi="Times New Roman" w:cs="Times New Roman"/>
                <w:b/>
                <w:lang w:val="sq-AL"/>
              </w:rPr>
              <w:t>.</w:t>
            </w:r>
          </w:p>
        </w:tc>
      </w:tr>
      <w:tr w:rsidR="00C1352C" w:rsidRPr="00A8276A" w:rsidTr="00753369">
        <w:trPr>
          <w:trHeight w:val="350"/>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1.</w:t>
            </w:r>
            <w:r w:rsidRPr="0074441C">
              <w:rPr>
                <w:rFonts w:ascii="Times New Roman" w:hAnsi="Times New Roman" w:cs="Times New Roman"/>
                <w:sz w:val="20"/>
                <w:szCs w:val="20"/>
              </w:rPr>
              <w:t xml:space="preserve"> Institucioni duhet të parashikojë dhe të garantojë në politikat dhe procedurat e brendshme të cilësisë përfshirjen e aktorëve të brendshëm dhe të jashtëm të interesuara për sigurimin dhe përmirësimin e vazhduar të cilë</w:t>
            </w:r>
            <w:r w:rsidR="00BA376D">
              <w:rPr>
                <w:rFonts w:ascii="Times New Roman" w:hAnsi="Times New Roman" w:cs="Times New Roman"/>
                <w:sz w:val="20"/>
                <w:szCs w:val="20"/>
              </w:rPr>
              <w:t xml:space="preserve">sisë së programit të studimit.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2.</w:t>
            </w:r>
            <w:r w:rsidRPr="0074441C">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w:t>
            </w:r>
            <w:r w:rsidR="00BA376D">
              <w:rPr>
                <w:rFonts w:ascii="Times New Roman" w:hAnsi="Times New Roman" w:cs="Times New Roman"/>
                <w:sz w:val="20"/>
                <w:szCs w:val="20"/>
              </w:rPr>
              <w:t xml:space="preserve">ërgjegjësi të këtyre detyrave.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74441C">
              <w:rPr>
                <w:rFonts w:ascii="Times New Roman" w:hAnsi="Times New Roman" w:cs="Times New Roman"/>
                <w:sz w:val="20"/>
                <w:szCs w:val="20"/>
              </w:rPr>
              <w:t xml:space="preserve"> Në vlerësimin dhe sigurimin e cilësisë së programit të studimit duhet të garantohet përfshirja e njësisë bazë dhe kryesore, përgjegjëse për programin e studimit, anëtarëve të personelit akademik, ndihmësakademik e administrative dhe studen</w:t>
            </w:r>
            <w:r w:rsidR="00BA376D">
              <w:rPr>
                <w:rFonts w:ascii="Times New Roman" w:hAnsi="Times New Roman" w:cs="Times New Roman"/>
                <w:sz w:val="20"/>
                <w:szCs w:val="20"/>
              </w:rPr>
              <w:t xml:space="preserve">tëve të programit të studimit.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74441C">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5.</w:t>
            </w:r>
            <w:r w:rsidRPr="0074441C">
              <w:rPr>
                <w:rFonts w:ascii="Times New Roman" w:hAnsi="Times New Roman" w:cs="Times New Roman"/>
                <w:sz w:val="20"/>
                <w:szCs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w:t>
            </w:r>
            <w:r w:rsidR="00BA376D">
              <w:rPr>
                <w:rFonts w:ascii="Times New Roman" w:hAnsi="Times New Roman" w:cs="Times New Roman"/>
                <w:sz w:val="20"/>
                <w:szCs w:val="20"/>
              </w:rPr>
              <w:t>ogramit dhe përmirësimin e saj.</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08"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84"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568"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681F8B" w:rsidRDefault="00DE0A79" w:rsidP="00681F8B">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Standardi VI.5  </w:t>
            </w:r>
          </w:p>
          <w:p w:rsidR="00C1352C" w:rsidRPr="00A8276A" w:rsidRDefault="0074441C" w:rsidP="00DE0A79">
            <w:pPr>
              <w:jc w:val="both"/>
              <w:rPr>
                <w:rFonts w:ascii="Times New Roman" w:eastAsia="Times New Roman" w:hAnsi="Times New Roman" w:cs="Times New Roman"/>
                <w:b/>
                <w:bCs/>
                <w:lang w:val="sq-AL"/>
              </w:rPr>
            </w:pPr>
            <w:r w:rsidRPr="0074441C">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r w:rsidR="00481C05">
              <w:rPr>
                <w:rFonts w:ascii="Times New Roman" w:eastAsia="Times New Roman" w:hAnsi="Times New Roman" w:cs="Times New Roman"/>
                <w:b/>
                <w:bCs/>
                <w:lang w:val="sq-AL"/>
              </w:rPr>
              <w:t>.</w:t>
            </w:r>
          </w:p>
        </w:tc>
      </w:tr>
      <w:tr w:rsidR="00C1352C" w:rsidRPr="00A8276A" w:rsidTr="00EA23C7">
        <w:trPr>
          <w:trHeight w:val="395"/>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3"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1.</w:t>
            </w:r>
            <w:r w:rsidRPr="00481C05">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w:t>
            </w:r>
            <w:r w:rsidR="00681F8B">
              <w:rPr>
                <w:rFonts w:ascii="Times New Roman" w:hAnsi="Times New Roman" w:cs="Times New Roman"/>
                <w:sz w:val="20"/>
                <w:szCs w:val="20"/>
              </w:rPr>
              <w:t xml:space="preserve">dhe të gjithë të interesuarit.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2.</w:t>
            </w:r>
            <w:r w:rsidRPr="00481C05">
              <w:rPr>
                <w:rFonts w:ascii="Times New Roman" w:hAnsi="Times New Roman" w:cs="Times New Roman"/>
                <w:sz w:val="20"/>
                <w:szCs w:val="20"/>
              </w:rPr>
              <w:t xml:space="preserve"> Institucioni i arsimit të lartë publikon rezultatet e vlerësimeve të programit të studimit, duke respektuar lirinë dhe etikën akademike, si dhe legjislac</w:t>
            </w:r>
            <w:r w:rsidR="00681F8B">
              <w:rPr>
                <w:rFonts w:ascii="Times New Roman" w:hAnsi="Times New Roman" w:cs="Times New Roman"/>
                <w:sz w:val="20"/>
                <w:szCs w:val="20"/>
              </w:rPr>
              <w:t xml:space="preserve">ionin për të dhënat personale.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3.</w:t>
            </w:r>
            <w:r w:rsidRPr="00481C05">
              <w:rPr>
                <w:rFonts w:ascii="Times New Roman" w:hAnsi="Times New Roman" w:cs="Times New Roman"/>
                <w:sz w:val="20"/>
                <w:szCs w:val="20"/>
              </w:rPr>
              <w:t xml:space="preserve"> Rezultatet e vlerësimit duhet të shoqërohen me një plan masash, që adresojnë dhe synojnë përmirësimin e mangës</w:t>
            </w:r>
            <w:r w:rsidR="00681F8B">
              <w:rPr>
                <w:rFonts w:ascii="Times New Roman" w:hAnsi="Times New Roman" w:cs="Times New Roman"/>
                <w:sz w:val="20"/>
                <w:szCs w:val="20"/>
              </w:rPr>
              <w:t xml:space="preserve">ive e dobësive të evidentuara.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4.</w:t>
            </w:r>
            <w:r w:rsidRPr="00481C05">
              <w:rPr>
                <w:rFonts w:ascii="Times New Roman" w:hAnsi="Times New Roman" w:cs="Times New Roman"/>
                <w:sz w:val="20"/>
                <w:szCs w:val="20"/>
              </w:rPr>
              <w:t xml:space="preserve"> Institucioni vlerëson dhe siguron efektivitetin dhe ndikimin e veprimtarive në kuadër të monitorimit e vlerësimit të cilësisë në përmirësimin në vijim të cilë</w:t>
            </w:r>
            <w:r w:rsidR="00681F8B">
              <w:rPr>
                <w:rFonts w:ascii="Times New Roman" w:hAnsi="Times New Roman" w:cs="Times New Roman"/>
                <w:sz w:val="20"/>
                <w:szCs w:val="20"/>
              </w:rPr>
              <w:t xml:space="preserve">sisë së programit të studimit.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5.</w:t>
            </w:r>
            <w:r w:rsidRPr="00481C05">
              <w:rPr>
                <w:rFonts w:ascii="Times New Roman" w:hAnsi="Times New Roman" w:cs="Times New Roman"/>
                <w:sz w:val="20"/>
                <w:szCs w:val="20"/>
              </w:rPr>
              <w:t xml:space="preserve"> Institucioni organizon veprimtari periodike me personelin dhe studentët për informimin dhe ndërgjegjësimin e tyre për sigurimin dhe përmirësimin afatgjatë të cil</w:t>
            </w:r>
            <w:r w:rsidR="00681F8B">
              <w:rPr>
                <w:rFonts w:ascii="Times New Roman" w:hAnsi="Times New Roman" w:cs="Times New Roman"/>
                <w:sz w:val="20"/>
                <w:szCs w:val="20"/>
              </w:rPr>
              <w:t>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EA23C7">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63"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77"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C1352C" w:rsidRPr="00A8276A" w:rsidTr="00EA23C7">
        <w:trPr>
          <w:trHeight w:val="315"/>
        </w:trPr>
        <w:tc>
          <w:tcPr>
            <w:tcW w:w="3060" w:type="dxa"/>
            <w:vMerge w:val="restart"/>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standardeve të fushës VI</w:t>
            </w:r>
          </w:p>
        </w:tc>
        <w:tc>
          <w:tcPr>
            <w:tcW w:w="171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3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1352C" w:rsidRPr="00681F8B" w:rsidRDefault="00C1352C" w:rsidP="00C1352C">
      <w:pPr>
        <w:jc w:val="both"/>
        <w:rPr>
          <w:rFonts w:ascii="Times New Roman" w:hAnsi="Times New Roman" w:cs="Times New Roman"/>
          <w:b/>
          <w:sz w:val="24"/>
          <w:szCs w:val="28"/>
          <w:u w:val="single"/>
        </w:rPr>
      </w:pPr>
      <w:r w:rsidRPr="00681F8B">
        <w:rPr>
          <w:rFonts w:ascii="Times New Roman" w:hAnsi="Times New Roman" w:cs="Times New Roman"/>
          <w:b/>
          <w:sz w:val="24"/>
          <w:szCs w:val="28"/>
          <w:u w:val="single"/>
        </w:rPr>
        <w:t xml:space="preserve">Përfundime të Vlerësimit të programit të studimit të ciklit të dytë </w:t>
      </w:r>
      <w:r w:rsidRPr="00681F8B">
        <w:rPr>
          <w:rFonts w:ascii="Times New Roman" w:hAnsi="Times New Roman" w:cs="Times New Roman"/>
          <w:b/>
          <w:color w:val="FF0000"/>
          <w:sz w:val="24"/>
          <w:szCs w:val="28"/>
          <w:u w:val="single"/>
        </w:rPr>
        <w:t xml:space="preserve">Master </w:t>
      </w:r>
      <w:r w:rsidR="0025138E" w:rsidRPr="00681F8B">
        <w:rPr>
          <w:rFonts w:ascii="Times New Roman" w:hAnsi="Times New Roman" w:cs="Times New Roman"/>
          <w:b/>
          <w:color w:val="FF0000"/>
          <w:sz w:val="24"/>
          <w:szCs w:val="28"/>
          <w:u w:val="single"/>
        </w:rPr>
        <w:t>Profesional/ i Shkencave/Arteve/ Program i Integruar i Nivelit të Dytë “</w:t>
      </w:r>
      <w:proofErr w:type="gramStart"/>
      <w:r w:rsidR="0025138E" w:rsidRPr="00681F8B">
        <w:rPr>
          <w:rFonts w:ascii="Times New Roman" w:hAnsi="Times New Roman" w:cs="Times New Roman"/>
          <w:b/>
          <w:color w:val="FF0000"/>
          <w:sz w:val="24"/>
          <w:szCs w:val="28"/>
          <w:u w:val="single"/>
        </w:rPr>
        <w:t>.......”</w:t>
      </w:r>
      <w:proofErr w:type="gramEnd"/>
      <w:r w:rsidR="0025138E" w:rsidRPr="00681F8B">
        <w:rPr>
          <w:rFonts w:ascii="Times New Roman" w:hAnsi="Times New Roman" w:cs="Times New Roman"/>
          <w:b/>
          <w:color w:val="FF0000"/>
          <w:sz w:val="24"/>
          <w:szCs w:val="28"/>
          <w:u w:val="single"/>
        </w:rPr>
        <w:t xml:space="preserve"> </w:t>
      </w:r>
    </w:p>
    <w:p w:rsidR="00C1352C" w:rsidRPr="00681F8B" w:rsidRDefault="00C1352C" w:rsidP="006A4485">
      <w:pPr>
        <w:jc w:val="both"/>
        <w:rPr>
          <w:rFonts w:ascii="Times New Roman" w:hAnsi="Times New Roman" w:cs="Times New Roman"/>
          <w:b/>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Pikat e forta dhe afirmime</w:t>
      </w:r>
    </w:p>
    <w:p w:rsidR="00C1352C"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Pika të dobta</w:t>
      </w:r>
    </w:p>
    <w:p w:rsidR="00C1352C"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Rekomandime</w:t>
      </w:r>
    </w:p>
    <w:p w:rsidR="00C1352C"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C1352C">
      <w:pPr>
        <w:pStyle w:val="ListParagraph"/>
        <w:ind w:left="360" w:hanging="360"/>
        <w:jc w:val="both"/>
        <w:rPr>
          <w:rFonts w:ascii="Times New Roman" w:hAnsi="Times New Roman" w:cs="Times New Roman"/>
          <w:b/>
          <w:sz w:val="20"/>
          <w:szCs w:val="24"/>
        </w:rPr>
      </w:pPr>
    </w:p>
    <w:p w:rsidR="00C51FD0" w:rsidRPr="00681F8B" w:rsidRDefault="00C51FD0" w:rsidP="00F86208">
      <w:pPr>
        <w:jc w:val="both"/>
        <w:rPr>
          <w:rFonts w:ascii="Times New Roman" w:hAnsi="Times New Roman" w:cs="Times New Roman"/>
          <w:b/>
          <w:szCs w:val="26"/>
        </w:rPr>
      </w:pPr>
    </w:p>
    <w:p w:rsidR="00AF2A6C" w:rsidRPr="00681F8B"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681F8B">
        <w:rPr>
          <w:rFonts w:ascii="Times New Roman" w:hAnsi="Times New Roman"/>
          <w:b/>
          <w:sz w:val="24"/>
          <w:szCs w:val="28"/>
          <w:u w:val="single"/>
        </w:rPr>
        <w:t xml:space="preserve">Evaluation’s conclusions for the second cycle study program </w:t>
      </w:r>
      <w:r w:rsidRPr="00681F8B">
        <w:rPr>
          <w:rFonts w:ascii="Times New Roman" w:hAnsi="Times New Roman"/>
          <w:b/>
          <w:color w:val="FF0000"/>
          <w:sz w:val="24"/>
          <w:szCs w:val="28"/>
          <w:u w:val="single"/>
        </w:rPr>
        <w:t xml:space="preserve">Professional Master / </w:t>
      </w:r>
      <w:r w:rsidR="00E8239C" w:rsidRPr="00681F8B">
        <w:rPr>
          <w:rFonts w:ascii="Times New Roman" w:hAnsi="Times New Roman"/>
          <w:b/>
          <w:color w:val="FF0000"/>
          <w:sz w:val="24"/>
          <w:szCs w:val="28"/>
          <w:u w:val="single"/>
        </w:rPr>
        <w:t xml:space="preserve">Master </w:t>
      </w:r>
      <w:r w:rsidRPr="00681F8B">
        <w:rPr>
          <w:rFonts w:ascii="Times New Roman" w:hAnsi="Times New Roman"/>
          <w:b/>
          <w:color w:val="FF0000"/>
          <w:sz w:val="24"/>
          <w:szCs w:val="28"/>
          <w:u w:val="single"/>
        </w:rPr>
        <w:t xml:space="preserve">of Sciences / </w:t>
      </w:r>
      <w:r w:rsidR="00E8239C" w:rsidRPr="00681F8B">
        <w:rPr>
          <w:rFonts w:ascii="Times New Roman" w:hAnsi="Times New Roman"/>
          <w:b/>
          <w:color w:val="FF0000"/>
          <w:sz w:val="24"/>
          <w:szCs w:val="28"/>
          <w:u w:val="single"/>
        </w:rPr>
        <w:t xml:space="preserve">Master of </w:t>
      </w:r>
      <w:r w:rsidRPr="00681F8B">
        <w:rPr>
          <w:rFonts w:ascii="Times New Roman" w:hAnsi="Times New Roman"/>
          <w:b/>
          <w:color w:val="FF0000"/>
          <w:sz w:val="24"/>
          <w:szCs w:val="28"/>
          <w:u w:val="single"/>
        </w:rPr>
        <w:t>Arts / Integrated Second Level Program “</w:t>
      </w:r>
      <w:proofErr w:type="gramStart"/>
      <w:r w:rsidRPr="00681F8B">
        <w:rPr>
          <w:rFonts w:ascii="Times New Roman" w:hAnsi="Times New Roman"/>
          <w:b/>
          <w:color w:val="FF0000"/>
          <w:sz w:val="24"/>
          <w:szCs w:val="28"/>
          <w:u w:val="single"/>
        </w:rPr>
        <w:t>.......”</w:t>
      </w:r>
      <w:proofErr w:type="gramEnd"/>
      <w:r w:rsidRPr="00681F8B">
        <w:rPr>
          <w:rFonts w:ascii="Times New Roman" w:hAnsi="Times New Roman"/>
          <w:b/>
          <w:color w:val="FF0000"/>
          <w:sz w:val="24"/>
          <w:szCs w:val="28"/>
          <w:u w:val="single"/>
        </w:rPr>
        <w:t xml:space="preserve"> </w:t>
      </w:r>
    </w:p>
    <w:p w:rsidR="00AF2A6C" w:rsidRPr="00681F8B" w:rsidRDefault="00AF2A6C" w:rsidP="00F86208">
      <w:pPr>
        <w:jc w:val="both"/>
        <w:rPr>
          <w:rFonts w:ascii="Times New Roman" w:hAnsi="Times New Roman" w:cs="Times New Roman"/>
          <w:b/>
          <w:szCs w:val="26"/>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Strengths and affirmations</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Weaknesses</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Recommendation</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C51FD0" w:rsidRPr="00681F8B" w:rsidRDefault="00C51FD0" w:rsidP="00F86208">
      <w:pPr>
        <w:jc w:val="both"/>
        <w:rPr>
          <w:rFonts w:ascii="Times New Roman" w:hAnsi="Times New Roman" w:cs="Times New Roman"/>
          <w:b/>
          <w:szCs w:val="26"/>
        </w:rPr>
      </w:pPr>
    </w:p>
    <w:p w:rsidR="00C51FD0" w:rsidRPr="00681F8B" w:rsidRDefault="00C51FD0" w:rsidP="00F86208">
      <w:pPr>
        <w:jc w:val="both"/>
        <w:rPr>
          <w:rFonts w:ascii="Times New Roman" w:hAnsi="Times New Roman" w:cs="Times New Roman"/>
          <w:b/>
          <w:sz w:val="24"/>
          <w:szCs w:val="26"/>
        </w:rPr>
      </w:pPr>
    </w:p>
    <w:p w:rsidR="00C51FD0" w:rsidRPr="00681F8B"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41"/>
        <w:gridCol w:w="1497"/>
        <w:gridCol w:w="1569"/>
        <w:gridCol w:w="1569"/>
        <w:gridCol w:w="1869"/>
      </w:tblGrid>
      <w:tr w:rsidR="00C1352C" w:rsidTr="00F86208">
        <w:trPr>
          <w:trHeight w:val="465"/>
        </w:trPr>
        <w:tc>
          <w:tcPr>
            <w:tcW w:w="2965"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243BA4">
        <w:tc>
          <w:tcPr>
            <w:tcW w:w="2965"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06"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243BA4">
        <w:tc>
          <w:tcPr>
            <w:tcW w:w="2965" w:type="dxa"/>
            <w:shd w:val="clear" w:color="auto" w:fill="FBE4D5" w:themeFill="accent2" w:themeFillTint="33"/>
          </w:tcPr>
          <w:p w:rsidR="00C1352C" w:rsidRPr="004876A1" w:rsidRDefault="006222BE" w:rsidP="00F86208">
            <w:pPr>
              <w:pStyle w:val="ListParagraph"/>
              <w:numPr>
                <w:ilvl w:val="0"/>
                <w:numId w:val="4"/>
              </w:numPr>
              <w:ind w:left="426" w:hanging="360"/>
              <w:rPr>
                <w:rFonts w:ascii="Times New Roman" w:eastAsia="Times New Roman" w:hAnsi="Times New Roman" w:cs="Times New Roman"/>
                <w:b/>
                <w:lang w:val="sq-AL"/>
              </w:rPr>
            </w:pPr>
            <w:r w:rsidRPr="006222BE">
              <w:rPr>
                <w:rFonts w:ascii="Times New Roman" w:eastAsia="Times New Roman" w:hAnsi="Times New Roman" w:cs="Times New Roman"/>
                <w:b/>
                <w:bCs/>
                <w:lang w:val="sq-AL"/>
              </w:rPr>
              <w:t>OFRIMI I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6222BE" w:rsidP="00F86208">
            <w:pPr>
              <w:pStyle w:val="ListParagraph"/>
              <w:numPr>
                <w:ilvl w:val="0"/>
                <w:numId w:val="4"/>
              </w:numPr>
              <w:ind w:left="426" w:hanging="360"/>
              <w:rPr>
                <w:rFonts w:ascii="Times New Roman" w:hAnsi="Times New Roman" w:cs="Times New Roman"/>
                <w:b/>
              </w:rPr>
            </w:pPr>
            <w:r w:rsidRPr="006222BE">
              <w:rPr>
                <w:rFonts w:ascii="Times New Roman" w:eastAsia="?????? Pro W3" w:hAnsi="Times New Roman" w:cs="Times New Roman"/>
                <w:b/>
                <w:bCs/>
                <w:color w:val="000000"/>
                <w:lang w:val="sq-AL"/>
              </w:rPr>
              <w:t>ORGANIZIMI, DREJTI</w:t>
            </w:r>
            <w:r w:rsidR="00CF7571">
              <w:rPr>
                <w:rFonts w:ascii="Times New Roman" w:eastAsia="?????? Pro W3" w:hAnsi="Times New Roman" w:cs="Times New Roman"/>
                <w:b/>
                <w:bCs/>
                <w:color w:val="000000"/>
                <w:lang w:val="sq-AL"/>
              </w:rPr>
              <w:t>MI DHE ADMINISTRIMI I PROGRAMIT</w:t>
            </w:r>
            <w:r w:rsidRPr="006222BE">
              <w:rPr>
                <w:rFonts w:ascii="Times New Roman" w:eastAsia="?????? Pro W3" w:hAnsi="Times New Roman" w:cs="Times New Roman"/>
                <w:b/>
                <w:bCs/>
                <w:color w:val="000000"/>
                <w:lang w:val="sq-AL"/>
              </w:rPr>
              <w:t xml:space="preserve"> TË CIKLIT TË DYTË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hAnsi="Times New Roman" w:cs="Times New Roman"/>
                <w:b/>
                <w:lang w:val="sq-AL"/>
              </w:rPr>
              <w:t>MËSIMDHËNIA, MËSIMNXËNIA, VLERËSIMI DHE KOMPETENCAT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ind w:left="426" w:hanging="360"/>
              <w:rPr>
                <w:rFonts w:ascii="Times New Roman" w:hAnsi="Times New Roman" w:cs="Times New Roman"/>
                <w:b/>
              </w:rPr>
            </w:pPr>
            <w:r w:rsidRPr="00CF7571">
              <w:rPr>
                <w:rFonts w:ascii="Times New Roman" w:eastAsia="Times New Roman" w:hAnsi="Times New Roman" w:cs="Times New Roman"/>
                <w:b/>
                <w:bCs/>
                <w:color w:val="000000" w:themeColor="text1"/>
                <w:lang w:val="sq-AL"/>
              </w:rPr>
              <w:t>BURIMET NJERËZORE, FINANCIARE, INFRASTRUKTURA, LOGJISTIKA PËR REALIZIMIN E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eastAsia="Times New Roman" w:hAnsi="Times New Roman" w:cs="Times New Roman"/>
                <w:b/>
                <w:lang w:val="sq-AL"/>
              </w:rPr>
              <w:t>STUDENTËT DHE MBËSHTETJA E TYRE</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CF7571">
              <w:rPr>
                <w:rFonts w:ascii="Times New Roman" w:eastAsia="Times New Roman" w:hAnsi="Times New Roman" w:cs="Times New Roman"/>
                <w:b/>
                <w:bCs/>
                <w:lang w:val="sq-AL"/>
              </w:rPr>
              <w:t>S</w:t>
            </w:r>
            <w:r>
              <w:rPr>
                <w:rFonts w:ascii="Times New Roman" w:eastAsia="Times New Roman" w:hAnsi="Times New Roman" w:cs="Times New Roman"/>
                <w:b/>
                <w:bCs/>
                <w:lang w:val="sq-AL"/>
              </w:rPr>
              <w:t>IGURIMI I CILËSISË SË PROGRAMIT</w:t>
            </w:r>
            <w:r w:rsidRPr="00CF7571">
              <w:rPr>
                <w:rFonts w:ascii="Times New Roman" w:eastAsia="Times New Roman" w:hAnsi="Times New Roman" w:cs="Times New Roman"/>
                <w:b/>
                <w:bCs/>
                <w:lang w:val="sq-AL"/>
              </w:rPr>
              <w:t xml:space="preserve">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CF7571">
        <w:trPr>
          <w:trHeight w:val="368"/>
        </w:trPr>
        <w:tc>
          <w:tcPr>
            <w:tcW w:w="2965"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bl>
    <w:p w:rsidR="001173E2" w:rsidRDefault="001173E2"/>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EE3A9D" w:rsidRPr="00F36BA9" w:rsidRDefault="00EE3A9D" w:rsidP="00EE3A9D">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roofErr w:type="gramStart"/>
      <w:r w:rsidRPr="00F36BA9">
        <w:rPr>
          <w:rFonts w:ascii="Times New Roman" w:eastAsia="Calibri" w:hAnsi="Times New Roman" w:cs="Times New Roman"/>
          <w:color w:val="000000"/>
          <w:sz w:val="24"/>
          <w:szCs w:val="24"/>
          <w:lang w:val="en-GB"/>
        </w:rPr>
        <w:t>;</w:t>
      </w:r>
      <w:proofErr w:type="gramEnd"/>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EE3A9D" w:rsidRPr="003F4035"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C76A76" w:rsidRDefault="00C76A76" w:rsidP="00C76A76">
      <w:pPr>
        <w:spacing w:after="120" w:line="276" w:lineRule="auto"/>
        <w:jc w:val="both"/>
        <w:rPr>
          <w:rFonts w:ascii="Times New Roman" w:eastAsia="?????? Pro W3" w:hAnsi="Times New Roman" w:cs="Times New Roman"/>
          <w:b/>
          <w:sz w:val="24"/>
          <w:szCs w:val="24"/>
          <w:lang w:val="sq-AL"/>
        </w:rPr>
      </w:pPr>
    </w:p>
    <w:p w:rsidR="00C76A76" w:rsidRDefault="00C76A76"/>
    <w:sectPr w:rsidR="00C76A76"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F0" w:rsidRDefault="00DD39F0" w:rsidP="00ED503D">
      <w:pPr>
        <w:spacing w:after="0" w:line="240" w:lineRule="auto"/>
      </w:pPr>
      <w:r>
        <w:separator/>
      </w:r>
    </w:p>
  </w:endnote>
  <w:endnote w:type="continuationSeparator" w:id="0">
    <w:p w:rsidR="00DD39F0" w:rsidRDefault="00DD39F0"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DE0896" w:rsidRPr="00D06F47" w:rsidRDefault="00DE0896"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DE0896" w:rsidRPr="00D06F47" w:rsidRDefault="00DE0896"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 xml:space="preserve">Pranë gjim. </w:t>
        </w:r>
        <w:proofErr w:type="gramStart"/>
        <w:r w:rsidRPr="00D06F47">
          <w:rPr>
            <w:rFonts w:ascii="Baskerville Old Face" w:hAnsi="Baskerville Old Face"/>
            <w:sz w:val="20"/>
            <w:szCs w:val="20"/>
            <w:lang w:val="fr-FR"/>
          </w:rPr>
          <w:t>«Q.</w:t>
        </w:r>
        <w:proofErr w:type="gramEnd"/>
        <w:r w:rsidRPr="00D06F47">
          <w:rPr>
            <w:rFonts w:ascii="Baskerville Old Face" w:hAnsi="Baskerville Old Face"/>
            <w:sz w:val="20"/>
            <w:szCs w:val="20"/>
            <w:lang w:val="fr-FR"/>
          </w:rPr>
          <w:t xml:space="preserve">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DE0896" w:rsidRPr="00243BA4" w:rsidRDefault="00DE0896">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B035A4">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F0" w:rsidRDefault="00DD39F0" w:rsidP="00ED503D">
      <w:pPr>
        <w:spacing w:after="0" w:line="240" w:lineRule="auto"/>
      </w:pPr>
      <w:r>
        <w:separator/>
      </w:r>
    </w:p>
  </w:footnote>
  <w:footnote w:type="continuationSeparator" w:id="0">
    <w:p w:rsidR="00DD39F0" w:rsidRDefault="00DD39F0"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91F6A"/>
    <w:multiLevelType w:val="hybridMultilevel"/>
    <w:tmpl w:val="AECE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8"/>
  </w:num>
  <w:num w:numId="15">
    <w:abstractNumId w:val="9"/>
  </w:num>
  <w:num w:numId="16">
    <w:abstractNumId w:val="1"/>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361D2"/>
    <w:rsid w:val="000829C4"/>
    <w:rsid w:val="000927D7"/>
    <w:rsid w:val="000A29B8"/>
    <w:rsid w:val="000C68BB"/>
    <w:rsid w:val="001000FC"/>
    <w:rsid w:val="001173E2"/>
    <w:rsid w:val="0013376E"/>
    <w:rsid w:val="00136003"/>
    <w:rsid w:val="00146A41"/>
    <w:rsid w:val="001570C3"/>
    <w:rsid w:val="001B349B"/>
    <w:rsid w:val="001B36C1"/>
    <w:rsid w:val="001B5629"/>
    <w:rsid w:val="001C0E87"/>
    <w:rsid w:val="001E38D7"/>
    <w:rsid w:val="00211F10"/>
    <w:rsid w:val="00214550"/>
    <w:rsid w:val="00232138"/>
    <w:rsid w:val="00237D71"/>
    <w:rsid w:val="00243BA4"/>
    <w:rsid w:val="0025138E"/>
    <w:rsid w:val="00294A9A"/>
    <w:rsid w:val="002A5010"/>
    <w:rsid w:val="002A76BD"/>
    <w:rsid w:val="002C0F5B"/>
    <w:rsid w:val="002C6BC8"/>
    <w:rsid w:val="002D38D0"/>
    <w:rsid w:val="002D4635"/>
    <w:rsid w:val="00301624"/>
    <w:rsid w:val="00316B45"/>
    <w:rsid w:val="00342D97"/>
    <w:rsid w:val="00346F20"/>
    <w:rsid w:val="00347F7A"/>
    <w:rsid w:val="00361E59"/>
    <w:rsid w:val="00367D95"/>
    <w:rsid w:val="003847F8"/>
    <w:rsid w:val="003A469E"/>
    <w:rsid w:val="003C2C01"/>
    <w:rsid w:val="003D2214"/>
    <w:rsid w:val="003E0356"/>
    <w:rsid w:val="0040310B"/>
    <w:rsid w:val="00412CE1"/>
    <w:rsid w:val="00433D6C"/>
    <w:rsid w:val="00435270"/>
    <w:rsid w:val="00447265"/>
    <w:rsid w:val="00460FC2"/>
    <w:rsid w:val="004724E8"/>
    <w:rsid w:val="00481C05"/>
    <w:rsid w:val="00485647"/>
    <w:rsid w:val="004940DA"/>
    <w:rsid w:val="004C230A"/>
    <w:rsid w:val="004E0BA5"/>
    <w:rsid w:val="004E40EE"/>
    <w:rsid w:val="004F00A2"/>
    <w:rsid w:val="004F4AF4"/>
    <w:rsid w:val="00500475"/>
    <w:rsid w:val="00504DE4"/>
    <w:rsid w:val="005218C5"/>
    <w:rsid w:val="005269F1"/>
    <w:rsid w:val="005276D3"/>
    <w:rsid w:val="00532419"/>
    <w:rsid w:val="00542147"/>
    <w:rsid w:val="00543B7A"/>
    <w:rsid w:val="005719D8"/>
    <w:rsid w:val="005A30E1"/>
    <w:rsid w:val="005C2B1B"/>
    <w:rsid w:val="005E6F8E"/>
    <w:rsid w:val="005E71C0"/>
    <w:rsid w:val="006134A2"/>
    <w:rsid w:val="006210CF"/>
    <w:rsid w:val="006222BE"/>
    <w:rsid w:val="00632F97"/>
    <w:rsid w:val="00644565"/>
    <w:rsid w:val="00651B46"/>
    <w:rsid w:val="006537E0"/>
    <w:rsid w:val="006565A7"/>
    <w:rsid w:val="00681F8B"/>
    <w:rsid w:val="0068301E"/>
    <w:rsid w:val="00683872"/>
    <w:rsid w:val="006906C1"/>
    <w:rsid w:val="006A4485"/>
    <w:rsid w:val="006A4F5A"/>
    <w:rsid w:val="006A631F"/>
    <w:rsid w:val="006B22A3"/>
    <w:rsid w:val="006B72EA"/>
    <w:rsid w:val="006E0909"/>
    <w:rsid w:val="006F17A9"/>
    <w:rsid w:val="00700CA3"/>
    <w:rsid w:val="0070354C"/>
    <w:rsid w:val="007066FC"/>
    <w:rsid w:val="00717ED9"/>
    <w:rsid w:val="0074200D"/>
    <w:rsid w:val="0074441C"/>
    <w:rsid w:val="007510AE"/>
    <w:rsid w:val="00753369"/>
    <w:rsid w:val="00765B96"/>
    <w:rsid w:val="007D2CEC"/>
    <w:rsid w:val="007F3D18"/>
    <w:rsid w:val="007F66CB"/>
    <w:rsid w:val="00801D1C"/>
    <w:rsid w:val="00826B13"/>
    <w:rsid w:val="00861143"/>
    <w:rsid w:val="00873302"/>
    <w:rsid w:val="00881B48"/>
    <w:rsid w:val="00883B80"/>
    <w:rsid w:val="008A37BF"/>
    <w:rsid w:val="008C5925"/>
    <w:rsid w:val="008F0079"/>
    <w:rsid w:val="00966AB1"/>
    <w:rsid w:val="00982CFB"/>
    <w:rsid w:val="00995714"/>
    <w:rsid w:val="009B6E5B"/>
    <w:rsid w:val="009C4804"/>
    <w:rsid w:val="009D5FF6"/>
    <w:rsid w:val="009D6985"/>
    <w:rsid w:val="009E4EA0"/>
    <w:rsid w:val="009F5532"/>
    <w:rsid w:val="00A03B42"/>
    <w:rsid w:val="00A1753D"/>
    <w:rsid w:val="00A22051"/>
    <w:rsid w:val="00A25978"/>
    <w:rsid w:val="00A50EA8"/>
    <w:rsid w:val="00A6411D"/>
    <w:rsid w:val="00A8276A"/>
    <w:rsid w:val="00A962CD"/>
    <w:rsid w:val="00AB4710"/>
    <w:rsid w:val="00AF2A6C"/>
    <w:rsid w:val="00B035A4"/>
    <w:rsid w:val="00B100A2"/>
    <w:rsid w:val="00B204ED"/>
    <w:rsid w:val="00B23D6C"/>
    <w:rsid w:val="00B53A08"/>
    <w:rsid w:val="00B64C7F"/>
    <w:rsid w:val="00B75C8F"/>
    <w:rsid w:val="00B8520E"/>
    <w:rsid w:val="00B9204D"/>
    <w:rsid w:val="00BA376D"/>
    <w:rsid w:val="00BA509A"/>
    <w:rsid w:val="00BD411B"/>
    <w:rsid w:val="00BE2961"/>
    <w:rsid w:val="00BE7F06"/>
    <w:rsid w:val="00BF46F6"/>
    <w:rsid w:val="00C1352C"/>
    <w:rsid w:val="00C1514A"/>
    <w:rsid w:val="00C15CDC"/>
    <w:rsid w:val="00C206B4"/>
    <w:rsid w:val="00C37C9D"/>
    <w:rsid w:val="00C51FD0"/>
    <w:rsid w:val="00C55EB1"/>
    <w:rsid w:val="00C626EA"/>
    <w:rsid w:val="00C76A76"/>
    <w:rsid w:val="00CA1D12"/>
    <w:rsid w:val="00CB67E8"/>
    <w:rsid w:val="00CE0595"/>
    <w:rsid w:val="00CF7571"/>
    <w:rsid w:val="00CF7F96"/>
    <w:rsid w:val="00D02F0B"/>
    <w:rsid w:val="00D56BE5"/>
    <w:rsid w:val="00D832FD"/>
    <w:rsid w:val="00D85A05"/>
    <w:rsid w:val="00D94CDC"/>
    <w:rsid w:val="00DB266E"/>
    <w:rsid w:val="00DB5C35"/>
    <w:rsid w:val="00DD39F0"/>
    <w:rsid w:val="00DD61EB"/>
    <w:rsid w:val="00DE0896"/>
    <w:rsid w:val="00DE0A79"/>
    <w:rsid w:val="00DE1FEF"/>
    <w:rsid w:val="00DE4B81"/>
    <w:rsid w:val="00E56AE9"/>
    <w:rsid w:val="00E8239C"/>
    <w:rsid w:val="00EA23C7"/>
    <w:rsid w:val="00EC799F"/>
    <w:rsid w:val="00ED503D"/>
    <w:rsid w:val="00EE3A9D"/>
    <w:rsid w:val="00EF1C82"/>
    <w:rsid w:val="00F61573"/>
    <w:rsid w:val="00F71D6A"/>
    <w:rsid w:val="00F77DD4"/>
    <w:rsid w:val="00F86208"/>
    <w:rsid w:val="00F902C7"/>
    <w:rsid w:val="00FB3CB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0E95"/>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9321</Words>
  <Characters>53134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3</cp:revision>
  <dcterms:created xsi:type="dcterms:W3CDTF">2022-07-25T07:30:00Z</dcterms:created>
  <dcterms:modified xsi:type="dcterms:W3CDTF">2022-07-25T07:47:00Z</dcterms:modified>
</cp:coreProperties>
</file>